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00" w:rsidRPr="002B5300" w:rsidRDefault="002B5300" w:rsidP="002B5300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</w:t>
      </w:r>
      <w:r w:rsidRPr="002B5300">
        <w:rPr>
          <w:sz w:val="20"/>
          <w:szCs w:val="20"/>
        </w:rPr>
        <w:t>PATVIRTINTA</w:t>
      </w:r>
    </w:p>
    <w:p w:rsidR="002B5300" w:rsidRPr="002B5300" w:rsidRDefault="002B5300" w:rsidP="002B5300">
      <w:pPr>
        <w:jc w:val="center"/>
        <w:rPr>
          <w:sz w:val="20"/>
          <w:szCs w:val="20"/>
        </w:rPr>
      </w:pPr>
      <w:r w:rsidRPr="002B5300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2B5300">
        <w:rPr>
          <w:sz w:val="20"/>
          <w:szCs w:val="20"/>
        </w:rPr>
        <w:t xml:space="preserve">  Rokiškio pagrindinės mokyklos</w:t>
      </w:r>
    </w:p>
    <w:p w:rsidR="002B5300" w:rsidRPr="002B5300" w:rsidRDefault="002B5300" w:rsidP="002B5300">
      <w:pPr>
        <w:jc w:val="center"/>
        <w:rPr>
          <w:sz w:val="20"/>
          <w:szCs w:val="20"/>
        </w:rPr>
      </w:pPr>
      <w:r w:rsidRPr="002B5300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2B5300">
        <w:rPr>
          <w:sz w:val="20"/>
          <w:szCs w:val="20"/>
        </w:rPr>
        <w:t xml:space="preserve">  </w:t>
      </w:r>
      <w:r w:rsidR="00A11DB7">
        <w:rPr>
          <w:sz w:val="20"/>
          <w:szCs w:val="20"/>
        </w:rPr>
        <w:t xml:space="preserve">  </w:t>
      </w:r>
      <w:r w:rsidRPr="002B5300">
        <w:rPr>
          <w:sz w:val="20"/>
          <w:szCs w:val="20"/>
        </w:rPr>
        <w:t xml:space="preserve"> </w:t>
      </w:r>
      <w:r w:rsidR="00A11D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B5300">
        <w:rPr>
          <w:sz w:val="20"/>
          <w:szCs w:val="20"/>
        </w:rPr>
        <w:t xml:space="preserve">direktoriaus 2015 m. </w:t>
      </w:r>
      <w:r w:rsidR="00A11DB7">
        <w:rPr>
          <w:sz w:val="20"/>
          <w:szCs w:val="20"/>
        </w:rPr>
        <w:t>kovo  18</w:t>
      </w:r>
      <w:r w:rsidRPr="002B5300">
        <w:rPr>
          <w:sz w:val="20"/>
          <w:szCs w:val="20"/>
        </w:rPr>
        <w:t xml:space="preserve"> d. </w:t>
      </w:r>
    </w:p>
    <w:p w:rsidR="00E83984" w:rsidRPr="002B5300" w:rsidRDefault="002B5300" w:rsidP="002B5300">
      <w:pPr>
        <w:jc w:val="center"/>
        <w:rPr>
          <w:sz w:val="20"/>
          <w:szCs w:val="20"/>
        </w:rPr>
      </w:pPr>
      <w:r w:rsidRPr="002B5300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11DB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2B5300">
        <w:rPr>
          <w:sz w:val="20"/>
          <w:szCs w:val="20"/>
        </w:rPr>
        <w:t xml:space="preserve">    įsakymu Nr.</w:t>
      </w:r>
      <w:r w:rsidR="00A11DB7">
        <w:rPr>
          <w:sz w:val="20"/>
          <w:szCs w:val="20"/>
        </w:rPr>
        <w:t xml:space="preserve"> V-68/25</w:t>
      </w:r>
    </w:p>
    <w:p w:rsidR="00E543AB" w:rsidRDefault="00E543AB" w:rsidP="00E83984">
      <w:pPr>
        <w:jc w:val="both"/>
        <w:rPr>
          <w:b/>
        </w:rPr>
      </w:pPr>
    </w:p>
    <w:p w:rsidR="00E83984" w:rsidRDefault="00183E24" w:rsidP="00E83984">
      <w:pPr>
        <w:jc w:val="center"/>
        <w:rPr>
          <w:b/>
        </w:rPr>
      </w:pPr>
      <w:r>
        <w:rPr>
          <w:b/>
        </w:rPr>
        <w:t>ROKIŠKIO PAGRINDINĖS MOKYKLOS</w:t>
      </w:r>
    </w:p>
    <w:p w:rsidR="00E83984" w:rsidRDefault="00DE5ECB" w:rsidP="00DE5ECB">
      <w:pPr>
        <w:jc w:val="center"/>
        <w:rPr>
          <w:b/>
        </w:rPr>
      </w:pPr>
      <w:r>
        <w:rPr>
          <w:b/>
        </w:rPr>
        <w:t xml:space="preserve">2015 METŲ </w:t>
      </w:r>
      <w:r w:rsidR="00034123">
        <w:rPr>
          <w:b/>
        </w:rPr>
        <w:t>VEIKLOS PLANAS</w:t>
      </w:r>
    </w:p>
    <w:p w:rsidR="00DE5ECB" w:rsidRDefault="00DE5ECB" w:rsidP="00DE5ECB">
      <w:pPr>
        <w:jc w:val="center"/>
        <w:rPr>
          <w:b/>
        </w:rPr>
      </w:pPr>
    </w:p>
    <w:p w:rsidR="00E83984" w:rsidRDefault="00037AC2" w:rsidP="00E83984">
      <w:pPr>
        <w:jc w:val="center"/>
      </w:pPr>
      <w:r>
        <w:t>2015 m. sausio 2</w:t>
      </w:r>
      <w:r w:rsidR="00E83984">
        <w:t xml:space="preserve"> d.</w:t>
      </w:r>
    </w:p>
    <w:p w:rsidR="00E83984" w:rsidRDefault="00E83984" w:rsidP="00E83984">
      <w:pPr>
        <w:jc w:val="center"/>
      </w:pPr>
      <w:r>
        <w:t>Rokiškis</w:t>
      </w:r>
    </w:p>
    <w:p w:rsidR="00E83984" w:rsidRDefault="00E83984" w:rsidP="00235DF1"/>
    <w:p w:rsidR="003128E1" w:rsidRDefault="00235DF1" w:rsidP="00235DF1">
      <w:pPr>
        <w:suppressAutoHyphens w:val="0"/>
        <w:rPr>
          <w:b/>
        </w:rPr>
      </w:pPr>
      <w:r>
        <w:t xml:space="preserve">                  </w:t>
      </w:r>
      <w:r w:rsidRPr="00235DF1">
        <w:rPr>
          <w:b/>
        </w:rPr>
        <w:t xml:space="preserve"> I.    </w:t>
      </w:r>
      <w:r w:rsidR="00037AC2" w:rsidRPr="00235DF1">
        <w:rPr>
          <w:b/>
        </w:rPr>
        <w:t>VIZIJA</w:t>
      </w:r>
    </w:p>
    <w:p w:rsidR="000C5EAC" w:rsidRDefault="000C5EAC" w:rsidP="000C5EAC">
      <w:pPr>
        <w:tabs>
          <w:tab w:val="left" w:pos="540"/>
        </w:tabs>
        <w:jc w:val="both"/>
      </w:pPr>
      <w:r>
        <w:t xml:space="preserve">      Moderni, atvira visuomenei mokykla, užtikrinanti palankiausias ugdymo(si) sąlygas specialiųjų poreikių turintiems mokiniams regione ir ruošianti kiekvieną ugdytinį kuo sėkmingesnei  integracijai į sparčiai besikeičiančią visuomenę.</w:t>
      </w:r>
    </w:p>
    <w:p w:rsidR="000C5EAC" w:rsidRPr="00235DF1" w:rsidRDefault="000C5EAC" w:rsidP="00235DF1">
      <w:pPr>
        <w:suppressAutoHyphens w:val="0"/>
        <w:rPr>
          <w:b/>
        </w:rPr>
      </w:pPr>
    </w:p>
    <w:p w:rsidR="00037AC2" w:rsidRPr="00235DF1" w:rsidRDefault="00235DF1" w:rsidP="00235DF1">
      <w:pPr>
        <w:suppressAutoHyphens w:val="0"/>
        <w:rPr>
          <w:b/>
        </w:rPr>
      </w:pPr>
      <w:r w:rsidRPr="00235DF1">
        <w:rPr>
          <w:b/>
        </w:rPr>
        <w:t xml:space="preserve">                  II.    </w:t>
      </w:r>
      <w:r w:rsidR="00037AC2" w:rsidRPr="00235DF1">
        <w:rPr>
          <w:b/>
        </w:rPr>
        <w:t>MISIJA</w:t>
      </w:r>
    </w:p>
    <w:p w:rsidR="000C5EAC" w:rsidRDefault="000C5EAC" w:rsidP="000C5EAC">
      <w:pPr>
        <w:pStyle w:val="Betarp"/>
        <w:jc w:val="both"/>
      </w:pPr>
      <w:r>
        <w:t xml:space="preserve">      Įgyvendinti pradinio,  pagrindinio, neformaliojo švietimo bei socialinių įgūdžių ugdymo programas  6-21 metų mokiniams, turintiems didelių ir labai didelių ugdymo(si) poreikių. Užtikrinti  optimalius kiekvieno mokinio individualaus  ugdymo, socialinių įgūdžių formavimo  rezultatus, į pamokas ir užsiėmimus integruoti meninį ugdymą, teikti visokeriopą specialiąją pedagoginę, </w:t>
      </w:r>
      <w:proofErr w:type="spellStart"/>
      <w:r>
        <w:t>logopedinę</w:t>
      </w:r>
      <w:proofErr w:type="spellEnd"/>
      <w:r>
        <w:t>, socialinę bei psichologinę pagalbą.</w:t>
      </w:r>
    </w:p>
    <w:p w:rsidR="000C5EAC" w:rsidRDefault="000C5EAC" w:rsidP="000C5EAC">
      <w:pPr>
        <w:pStyle w:val="Betarp"/>
        <w:jc w:val="both"/>
      </w:pPr>
    </w:p>
    <w:p w:rsidR="000C5EAC" w:rsidRDefault="000C5EAC" w:rsidP="000C5EAC">
      <w:pPr>
        <w:pStyle w:val="Betarp"/>
        <w:rPr>
          <w:b/>
        </w:rPr>
      </w:pPr>
      <w:r>
        <w:rPr>
          <w:b/>
        </w:rPr>
        <w:t xml:space="preserve">                        </w:t>
      </w:r>
      <w:r w:rsidRPr="00BF6AAC">
        <w:rPr>
          <w:b/>
        </w:rPr>
        <w:t>FILOSOFIJA</w:t>
      </w:r>
    </w:p>
    <w:p w:rsidR="000C5EAC" w:rsidRPr="00EB46F6" w:rsidRDefault="000C5EAC" w:rsidP="000C5EAC">
      <w:pPr>
        <w:pStyle w:val="Betarp"/>
        <w:jc w:val="both"/>
      </w:pPr>
      <w:r>
        <w:t>Kiekvienas mažas žingsnis pirmyn - džiaugsmingas pasiekimas, mes mokomės vieni iš kitų.</w:t>
      </w:r>
    </w:p>
    <w:p w:rsidR="000C5EAC" w:rsidRPr="00BF6AAC" w:rsidRDefault="000C5EAC" w:rsidP="000C5EAC">
      <w:pPr>
        <w:pStyle w:val="Betarp"/>
        <w:rPr>
          <w:b/>
        </w:rPr>
      </w:pPr>
    </w:p>
    <w:p w:rsidR="000C5EAC" w:rsidRDefault="000C5EAC" w:rsidP="000C5EAC">
      <w:pPr>
        <w:pStyle w:val="Betarp"/>
        <w:rPr>
          <w:b/>
        </w:rPr>
      </w:pPr>
      <w:r>
        <w:rPr>
          <w:b/>
        </w:rPr>
        <w:t xml:space="preserve">                       </w:t>
      </w:r>
      <w:r w:rsidRPr="00BF6AAC">
        <w:rPr>
          <w:b/>
        </w:rPr>
        <w:t>VERTYBĖS</w:t>
      </w:r>
    </w:p>
    <w:p w:rsidR="000C5EAC" w:rsidRDefault="000C5EAC" w:rsidP="000C5EAC">
      <w:pPr>
        <w:pStyle w:val="Betarp"/>
        <w:jc w:val="both"/>
        <w:rPr>
          <w:b/>
        </w:rPr>
      </w:pPr>
      <w:r w:rsidRPr="00EB46F6">
        <w:t xml:space="preserve">Saugūs, laimingi </w:t>
      </w:r>
      <w:r>
        <w:t>vaikai, tolerantiška, kūrybiška mokyklos bendruomenė.</w:t>
      </w:r>
    </w:p>
    <w:p w:rsidR="00235DF1" w:rsidRDefault="00235DF1" w:rsidP="00235DF1">
      <w:pPr>
        <w:pStyle w:val="Sraopastraipa"/>
        <w:suppressAutoHyphens w:val="0"/>
        <w:ind w:left="0"/>
      </w:pPr>
    </w:p>
    <w:p w:rsidR="005439EB" w:rsidRPr="00235DF1" w:rsidRDefault="00235DF1" w:rsidP="00235DF1">
      <w:pPr>
        <w:pStyle w:val="Sraopastraipa"/>
        <w:suppressAutoHyphens w:val="0"/>
        <w:ind w:left="-142"/>
        <w:rPr>
          <w:b/>
        </w:rPr>
      </w:pPr>
      <w:r>
        <w:t xml:space="preserve">                   </w:t>
      </w:r>
      <w:r w:rsidRPr="00235DF1">
        <w:rPr>
          <w:b/>
        </w:rPr>
        <w:t xml:space="preserve"> III.   </w:t>
      </w:r>
      <w:r w:rsidR="003128E1" w:rsidRPr="00235DF1">
        <w:rPr>
          <w:b/>
        </w:rPr>
        <w:t>PRIORITETINĖS KRYPTYS</w:t>
      </w:r>
    </w:p>
    <w:p w:rsidR="003128E1" w:rsidRDefault="005439EB" w:rsidP="00235DF1">
      <w:pPr>
        <w:pStyle w:val="Sraopastraipa"/>
        <w:numPr>
          <w:ilvl w:val="0"/>
          <w:numId w:val="8"/>
        </w:numPr>
        <w:suppressAutoHyphens w:val="0"/>
      </w:pPr>
      <w:r>
        <w:t xml:space="preserve">Ugdymo kokybės tobulinimas ir mokinių individualių gebėjimų ugdymas  </w:t>
      </w:r>
      <w:r w:rsidR="0022478D">
        <w:t>integruojant menines veiklas</w:t>
      </w:r>
    </w:p>
    <w:p w:rsidR="00235DF1" w:rsidRDefault="00235DF1" w:rsidP="00E83984">
      <w:pPr>
        <w:jc w:val="both"/>
        <w:rPr>
          <w:b/>
        </w:rPr>
      </w:pPr>
      <w:r>
        <w:rPr>
          <w:b/>
        </w:rPr>
        <w:t xml:space="preserve">              </w:t>
      </w:r>
      <w:r w:rsidR="00D37899">
        <w:rPr>
          <w:b/>
        </w:rPr>
        <w:t xml:space="preserve"> </w:t>
      </w:r>
      <w:r>
        <w:rPr>
          <w:b/>
        </w:rPr>
        <w:t xml:space="preserve">  </w:t>
      </w:r>
      <w:r w:rsidR="00E83984" w:rsidRPr="00235DF1">
        <w:rPr>
          <w:b/>
        </w:rPr>
        <w:t>IV. TIKSLAS</w:t>
      </w:r>
    </w:p>
    <w:p w:rsidR="00E83984" w:rsidRDefault="00235DF1" w:rsidP="00E83984">
      <w:pPr>
        <w:jc w:val="both"/>
        <w:rPr>
          <w:color w:val="000000"/>
        </w:rPr>
      </w:pPr>
      <w:r>
        <w:rPr>
          <w:b/>
        </w:rPr>
        <w:t xml:space="preserve">                     </w:t>
      </w:r>
      <w:r w:rsidR="00E83984">
        <w:rPr>
          <w:color w:val="000000"/>
        </w:rPr>
        <w:t xml:space="preserve"> </w:t>
      </w:r>
      <w:r w:rsidR="005144F5">
        <w:rPr>
          <w:color w:val="000000"/>
        </w:rPr>
        <w:t xml:space="preserve"> Tobulinti ugdymo kokybę</w:t>
      </w:r>
      <w:r w:rsidR="0063035B">
        <w:rPr>
          <w:color w:val="000000"/>
        </w:rPr>
        <w:t xml:space="preserve">  integruojant</w:t>
      </w:r>
      <w:r w:rsidR="00FF1DC9">
        <w:rPr>
          <w:color w:val="000000"/>
        </w:rPr>
        <w:t xml:space="preserve"> menines veiklas.</w:t>
      </w:r>
    </w:p>
    <w:p w:rsidR="0086523F" w:rsidRPr="00235DF1" w:rsidRDefault="00235DF1" w:rsidP="00235DF1">
      <w:pPr>
        <w:ind w:left="284"/>
        <w:jc w:val="both"/>
        <w:rPr>
          <w:b/>
        </w:rPr>
      </w:pPr>
      <w:r w:rsidRPr="00235DF1">
        <w:rPr>
          <w:b/>
        </w:rPr>
        <w:t xml:space="preserve">             V.  UŽDAVINIAI:</w:t>
      </w:r>
    </w:p>
    <w:p w:rsidR="0086523F" w:rsidRDefault="0086523F" w:rsidP="006A709D">
      <w:pPr>
        <w:pStyle w:val="Sraopastraipa"/>
        <w:numPr>
          <w:ilvl w:val="0"/>
          <w:numId w:val="9"/>
        </w:numPr>
        <w:jc w:val="both"/>
      </w:pPr>
      <w:r>
        <w:t>Sudaryti kiekvienam mokiniui individua</w:t>
      </w:r>
      <w:r w:rsidR="006A709D">
        <w:t xml:space="preserve">lų ugdymo planą, leidžiantį </w:t>
      </w:r>
      <w:r>
        <w:t xml:space="preserve">geriausiai atsiskleisti </w:t>
      </w:r>
      <w:r w:rsidR="00E543AB">
        <w:t xml:space="preserve"> jo </w:t>
      </w:r>
      <w:r w:rsidR="006A709D">
        <w:t xml:space="preserve"> gebėjimams.</w:t>
      </w:r>
      <w:r>
        <w:t xml:space="preserve">  </w:t>
      </w:r>
    </w:p>
    <w:p w:rsidR="00E83984" w:rsidRDefault="006A709D" w:rsidP="0086523F">
      <w:pPr>
        <w:pStyle w:val="Sraopastraipa"/>
        <w:numPr>
          <w:ilvl w:val="0"/>
          <w:numId w:val="8"/>
        </w:numPr>
        <w:jc w:val="both"/>
      </w:pPr>
      <w:r>
        <w:t xml:space="preserve">Integruoti į </w:t>
      </w:r>
      <w:proofErr w:type="spellStart"/>
      <w:r>
        <w:t>logopedines</w:t>
      </w:r>
      <w:proofErr w:type="spellEnd"/>
      <w:r>
        <w:t xml:space="preserve"> pratybas</w:t>
      </w:r>
      <w:r w:rsidR="00E543AB" w:rsidRPr="00E543AB">
        <w:t xml:space="preserve"> </w:t>
      </w:r>
      <w:r w:rsidR="00E543AB">
        <w:t>muzikavimo užsiėmimus</w:t>
      </w:r>
      <w:r w:rsidR="0086523F">
        <w:t>.</w:t>
      </w:r>
    </w:p>
    <w:p w:rsidR="0086523F" w:rsidRDefault="0086523F" w:rsidP="0086523F">
      <w:pPr>
        <w:pStyle w:val="Sraopastraipa"/>
        <w:numPr>
          <w:ilvl w:val="0"/>
          <w:numId w:val="8"/>
        </w:numPr>
        <w:jc w:val="both"/>
      </w:pPr>
      <w:r>
        <w:t>Užtikrinti saugią ugdymo (si)</w:t>
      </w:r>
      <w:r w:rsidR="006A709D">
        <w:t xml:space="preserve"> aplinką.</w:t>
      </w:r>
    </w:p>
    <w:p w:rsidR="0086523F" w:rsidRDefault="006A709D" w:rsidP="0086523F">
      <w:pPr>
        <w:pStyle w:val="Sraopastraipa"/>
        <w:numPr>
          <w:ilvl w:val="0"/>
          <w:numId w:val="8"/>
        </w:numPr>
        <w:jc w:val="both"/>
      </w:pPr>
      <w:r>
        <w:t>Skatinti tėvų bendradarbiavimą tobulinant ugdymą bei kuriant mokyklos tradicijas</w:t>
      </w:r>
      <w:r w:rsidR="005C33A8">
        <w:t>.</w:t>
      </w:r>
    </w:p>
    <w:p w:rsidR="006A709D" w:rsidRDefault="006A709D" w:rsidP="0086523F">
      <w:pPr>
        <w:pStyle w:val="Sraopastraipa"/>
        <w:numPr>
          <w:ilvl w:val="0"/>
          <w:numId w:val="8"/>
        </w:numPr>
        <w:jc w:val="both"/>
      </w:pPr>
      <w:r>
        <w:t>Sudar</w:t>
      </w:r>
      <w:r w:rsidR="005C33A8">
        <w:t>yti sąlygas pedagogams kelti</w:t>
      </w:r>
      <w:r>
        <w:t xml:space="preserve"> profesinę kvalifikaciją.</w:t>
      </w:r>
    </w:p>
    <w:p w:rsidR="006A709D" w:rsidRDefault="006A709D" w:rsidP="0086523F">
      <w:pPr>
        <w:pStyle w:val="Sraopastraipa"/>
        <w:numPr>
          <w:ilvl w:val="0"/>
          <w:numId w:val="8"/>
        </w:numPr>
        <w:jc w:val="both"/>
      </w:pPr>
      <w:r>
        <w:t xml:space="preserve">Ugdyti </w:t>
      </w:r>
      <w:r w:rsidR="005C33A8">
        <w:t xml:space="preserve">mokinį - </w:t>
      </w:r>
      <w:r>
        <w:t>savo krašto pilietį, tautos kultūros, papročių ir tradicijų puoselėtoją.</w:t>
      </w:r>
    </w:p>
    <w:p w:rsidR="0086523F" w:rsidRDefault="0086523F" w:rsidP="00E83984">
      <w:pPr>
        <w:jc w:val="both"/>
      </w:pPr>
    </w:p>
    <w:p w:rsidR="00D37899" w:rsidRDefault="00235DF1" w:rsidP="00E83984">
      <w:pPr>
        <w:jc w:val="both"/>
      </w:pPr>
      <w:r>
        <w:rPr>
          <w:b/>
        </w:rPr>
        <w:t xml:space="preserve">                 </w:t>
      </w:r>
      <w:r w:rsidR="00E83984" w:rsidRPr="00235DF1">
        <w:rPr>
          <w:b/>
        </w:rPr>
        <w:t>VI. TRUMPA CHARAKTERISTIKA</w:t>
      </w:r>
      <w:r w:rsidR="00FF1DC9">
        <w:t xml:space="preserve"> </w:t>
      </w:r>
    </w:p>
    <w:p w:rsidR="00E83984" w:rsidRDefault="00D37899" w:rsidP="00E83984">
      <w:pPr>
        <w:jc w:val="both"/>
      </w:pPr>
      <w:r>
        <w:t xml:space="preserve">          </w:t>
      </w:r>
      <w:r w:rsidR="00FF1DC9">
        <w:t xml:space="preserve">Rokiškio </w:t>
      </w:r>
      <w:r w:rsidR="008F0CAE">
        <w:t xml:space="preserve">pagrindinė mokykla įsteigta </w:t>
      </w:r>
      <w:r w:rsidR="00E543AB">
        <w:t xml:space="preserve">2014 m. vasario 28 d, Rokiškio rajono savivaldybės tarybos sprendimu Nr. TS-28, ugdymo veiklą pradėjo </w:t>
      </w:r>
      <w:r w:rsidR="008F0CAE">
        <w:t>2014 m. rugsėjo 1 d.</w:t>
      </w:r>
      <w:r w:rsidR="00E543AB">
        <w:t>,</w:t>
      </w:r>
      <w:r w:rsidR="008F0CAE">
        <w:t xml:space="preserve"> </w:t>
      </w:r>
      <w:r w:rsidR="005D6F14">
        <w:t>buvusio lopšelio-darželio patalpose. Patalpose atliktas einamasis remontas, jos pritaikytos mokyk</w:t>
      </w:r>
      <w:r w:rsidR="008A283D">
        <w:t>lai. Tame pačiame pastate yra</w:t>
      </w:r>
      <w:r w:rsidR="005D6F14">
        <w:t xml:space="preserve"> Rokiškio rajono s</w:t>
      </w:r>
      <w:r w:rsidR="00E543AB">
        <w:t xml:space="preserve">avivaldybės Švietimo centras, </w:t>
      </w:r>
      <w:r w:rsidR="005D6F14">
        <w:t xml:space="preserve"> Rokiškio rajono savivaldybės </w:t>
      </w:r>
      <w:r w:rsidR="008A283D">
        <w:t>administracijos A</w:t>
      </w:r>
      <w:r w:rsidR="00E543AB">
        <w:t>rchyvų</w:t>
      </w:r>
      <w:r w:rsidR="0063035B">
        <w:t xml:space="preserve"> skyrius</w:t>
      </w:r>
      <w:r w:rsidR="00E543AB">
        <w:t>,</w:t>
      </w:r>
      <w:r w:rsidR="0063035B">
        <w:t xml:space="preserve"> yra Rokiškio lopšelio-darželio „Varpelis“ patalpos.</w:t>
      </w:r>
      <w:r w:rsidR="005D6F14">
        <w:t xml:space="preserve"> Mokykloje </w:t>
      </w:r>
      <w:r w:rsidR="00E543AB">
        <w:t xml:space="preserve">2014-2015 m. m. </w:t>
      </w:r>
      <w:r w:rsidR="005D6F14">
        <w:t>mokosi 42 mokiniai, turintys didelių ir labai didel</w:t>
      </w:r>
      <w:r w:rsidR="00A508E3">
        <w:t>ių ugdymo(si) poreikių. Dirba 13</w:t>
      </w:r>
      <w:r w:rsidR="005D6F14">
        <w:t xml:space="preserve"> pe</w:t>
      </w:r>
      <w:r w:rsidR="008A283D">
        <w:t>dagogų, 3 mokytojų padėjėjai, 15</w:t>
      </w:r>
      <w:r w:rsidR="005D6F14">
        <w:t xml:space="preserve"> aptarnaujančio</w:t>
      </w:r>
      <w:r w:rsidR="008A283D">
        <w:t>jo</w:t>
      </w:r>
      <w:r w:rsidR="005D6F14">
        <w:t xml:space="preserve"> personalo darbuotojų. </w:t>
      </w:r>
    </w:p>
    <w:p w:rsidR="000C5EAC" w:rsidRDefault="000C5EAC" w:rsidP="00E83984">
      <w:pPr>
        <w:jc w:val="both"/>
      </w:pPr>
    </w:p>
    <w:p w:rsidR="008567E7" w:rsidRPr="000C5EAC" w:rsidRDefault="000C5EAC" w:rsidP="008567E7">
      <w:pPr>
        <w:jc w:val="both"/>
        <w:rPr>
          <w:b/>
        </w:rPr>
      </w:pPr>
      <w:r>
        <w:t xml:space="preserve">            </w:t>
      </w:r>
      <w:r w:rsidR="008567E7" w:rsidRPr="000C5EAC">
        <w:rPr>
          <w:b/>
        </w:rPr>
        <w:t>VII. RENGINIŲ PLANAS</w:t>
      </w:r>
    </w:p>
    <w:tbl>
      <w:tblPr>
        <w:tblW w:w="10005" w:type="dxa"/>
        <w:tblInd w:w="-78" w:type="dxa"/>
        <w:tblLayout w:type="fixed"/>
        <w:tblLook w:val="04A0"/>
      </w:tblPr>
      <w:tblGrid>
        <w:gridCol w:w="612"/>
        <w:gridCol w:w="5630"/>
        <w:gridCol w:w="1260"/>
        <w:gridCol w:w="2503"/>
      </w:tblGrid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Eil. Nr.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Renginys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Mėnuo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Atsakingas</w:t>
            </w:r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Visuotinė pilietinė akcija, skirta laisvės gynėjų dienai ,,Atmintis gyva, nes liudija“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Sausis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Laimutė </w:t>
            </w:r>
            <w:proofErr w:type="spellStart"/>
            <w:r>
              <w:t>Garuolienė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Šventė ,, Šv. Valentino širdelės“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Vasaris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Pitrėnaitė</w:t>
            </w:r>
            <w:proofErr w:type="spellEnd"/>
            <w:r>
              <w:t xml:space="preserve">, Simona </w:t>
            </w:r>
            <w:proofErr w:type="spellStart"/>
            <w:r>
              <w:t>Deksnytė</w:t>
            </w:r>
            <w:proofErr w:type="spellEnd"/>
            <w:r>
              <w:t xml:space="preserve"> </w:t>
            </w:r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Popietė,  skirta Lietuvos valstybės atkūrimo dienai ,,Mūsų širdelės Lietuvai“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Vasaris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Laimutė </w:t>
            </w:r>
            <w:proofErr w:type="spellStart"/>
            <w:r>
              <w:t>Garuolienė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Užgavėnių šventė „Žiema, žiema, bėk iš kiemo“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Vasaris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Oksana </w:t>
            </w:r>
            <w:proofErr w:type="spellStart"/>
            <w:r>
              <w:t>Antonova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Pitrėnaitė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5.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Minėjimas, skirtas Lietuvos nepriklausomybės dienai „Mano šalis – Lietuva“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Kovas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Laimutė </w:t>
            </w:r>
            <w:proofErr w:type="spellStart"/>
            <w:r>
              <w:t>Gatruolienė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6.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Šventė, skirta Žemės dienai ,, Žadinkime žemę“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Kovas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Laima </w:t>
            </w:r>
            <w:proofErr w:type="spellStart"/>
            <w:r>
              <w:t>Garuolienė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7.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Savaitė be patyčių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Kovas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Pitrėnaitė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Simona </w:t>
            </w:r>
            <w:proofErr w:type="spellStart"/>
            <w:r>
              <w:t>Deksnytė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8.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Velykų šventė „</w:t>
            </w:r>
            <w:proofErr w:type="spellStart"/>
            <w:r>
              <w:t>Rid</w:t>
            </w:r>
            <w:proofErr w:type="spellEnd"/>
            <w:r>
              <w:t xml:space="preserve"> </w:t>
            </w:r>
            <w:proofErr w:type="spellStart"/>
            <w:r>
              <w:t>rid</w:t>
            </w:r>
            <w:proofErr w:type="spellEnd"/>
            <w:r>
              <w:t xml:space="preserve"> </w:t>
            </w:r>
            <w:proofErr w:type="spellStart"/>
            <w:r>
              <w:t>rid</w:t>
            </w:r>
            <w:proofErr w:type="spellEnd"/>
            <w:r>
              <w:t xml:space="preserve"> margi margučiai“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Balandis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Jolanta </w:t>
            </w:r>
            <w:proofErr w:type="spellStart"/>
            <w:r>
              <w:t>Viršulienė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9.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Akcija „Darom 2015“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Balandis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Jūratė Blažienė</w:t>
            </w:r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10.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Koncertas „Dainuoju Tau, Mamyte“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Gegužė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Asta </w:t>
            </w:r>
            <w:proofErr w:type="spellStart"/>
            <w:r>
              <w:t>Davolienė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Danutė </w:t>
            </w:r>
            <w:proofErr w:type="spellStart"/>
            <w:r>
              <w:t>Indriūnienė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11.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Sporto diena „Išbandykime jėgas“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Gegužė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Oksana </w:t>
            </w:r>
            <w:proofErr w:type="spellStart"/>
            <w:r>
              <w:t>Antonova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12.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Piešinių konkursas, skirtas Tarptautinei vaikų gynimo dienai „Piešiu vaikystę“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Birželis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Danguolė </w:t>
            </w:r>
            <w:proofErr w:type="spellStart"/>
            <w:r>
              <w:t>Zilbergienė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</w:pPr>
            <w:r>
              <w:t>13.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</w:pPr>
            <w:r>
              <w:t xml:space="preserve">Mokslo metų užbaigimo šventė pradinių klasių </w:t>
            </w:r>
          </w:p>
          <w:p w:rsidR="008567E7" w:rsidRDefault="008567E7" w:rsidP="00374955">
            <w:pPr>
              <w:snapToGrid w:val="0"/>
              <w:spacing w:line="276" w:lineRule="auto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mokiniams „Sveika, vasarėle“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Birželis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Jolanta </w:t>
            </w:r>
            <w:proofErr w:type="spellStart"/>
            <w:r>
              <w:t>Viršulienė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14.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Mokslo baigimo pažymėjimų įteikimo šventė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Birželis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Inga </w:t>
            </w:r>
            <w:proofErr w:type="spellStart"/>
            <w:r>
              <w:t>Daščiorienė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Vaiva </w:t>
            </w:r>
            <w:proofErr w:type="spellStart"/>
            <w:r>
              <w:t>Dilbienė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Oksana </w:t>
            </w:r>
            <w:proofErr w:type="spellStart"/>
            <w:r>
              <w:t>Antonova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15.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Vasaros stovykla mokykloje „ Piešiu ir dainuoju vasarą“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Birželis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Danutė </w:t>
            </w:r>
            <w:proofErr w:type="spellStart"/>
            <w:r>
              <w:t>Indriūnienė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Danguolė </w:t>
            </w:r>
            <w:proofErr w:type="spellStart"/>
            <w:r>
              <w:t>Zilbergienė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16.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Mokslo metų pradžios šventė „Skambutis kviečia į klases“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Rugsėjis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Inga </w:t>
            </w:r>
            <w:proofErr w:type="spellStart"/>
            <w:r>
              <w:t>Daščiorienė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Vaiva </w:t>
            </w:r>
            <w:proofErr w:type="spellStart"/>
            <w:r>
              <w:t>Dilbienė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Oksana </w:t>
            </w:r>
            <w:proofErr w:type="spellStart"/>
            <w:r>
              <w:t>Antonova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17.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Tarptautinės Mokytojo dienos minėjimas „ Ačiū, Tau Mokytojau“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Spalis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Danutė </w:t>
            </w:r>
            <w:proofErr w:type="spellStart"/>
            <w:r>
              <w:t>Indriūnienė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lastRenderedPageBreak/>
              <w:t>18.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lastRenderedPageBreak/>
              <w:t>Kūrybinė pažintinė diena „Mylėkime mūsų žemę“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Spalis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Vaiva </w:t>
            </w:r>
            <w:proofErr w:type="spellStart"/>
            <w:r>
              <w:t>Dilbienė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19.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Tėvų diena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Spalis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Loreta </w:t>
            </w:r>
            <w:proofErr w:type="spellStart"/>
            <w:r>
              <w:t>Grochauskienė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20.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Mirusiųjų atminimo diena „Uždek žvakelę ant pamiršto kapo“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Lapkritis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Pitrėnaitė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21.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Popietė, skirta Tarptautinei tolerancijos dienai „Aš noriu gyventi tolerantiškame pasaulyje“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Lapkritis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Pitrėnaitė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Simona </w:t>
            </w:r>
            <w:proofErr w:type="spellStart"/>
            <w:r>
              <w:t>Deksnytė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22.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Akcija „Aš nerūkau, nes rūkyti nemadinga“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Lapkritis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Pitrėnaitė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Simona </w:t>
            </w:r>
            <w:proofErr w:type="spellStart"/>
            <w:r>
              <w:t>Deksnytė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23.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Pasaulinė AIDS diena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D052DB" w:rsidP="00374955">
            <w:pPr>
              <w:snapToGrid w:val="0"/>
              <w:spacing w:line="276" w:lineRule="auto"/>
              <w:jc w:val="center"/>
            </w:pPr>
            <w:r>
              <w:t>Gruodis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Pitrėnaitė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Simona </w:t>
            </w:r>
            <w:proofErr w:type="spellStart"/>
            <w:r>
              <w:t>Deksnytė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24.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Piešinių konkursas, skirtas neįgaliųjų dienai „ Spalvų muzika“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Gruodis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Danguolė </w:t>
            </w:r>
            <w:proofErr w:type="spellStart"/>
            <w:r>
              <w:t>Zilbergienė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Danutė </w:t>
            </w:r>
            <w:proofErr w:type="spellStart"/>
            <w:r>
              <w:t>Indriūnienė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25.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Gerumo mugė „Iš širdies į širdį“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Gruodis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Vaiva </w:t>
            </w:r>
            <w:proofErr w:type="spellStart"/>
            <w:r>
              <w:t>Dilbienė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Pitrėnaitė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Danguolė </w:t>
            </w:r>
            <w:proofErr w:type="spellStart"/>
            <w:r>
              <w:t>Zilbergienė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26.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proofErr w:type="spellStart"/>
            <w:r>
              <w:t>Adventinė</w:t>
            </w:r>
            <w:proofErr w:type="spellEnd"/>
            <w:r>
              <w:t xml:space="preserve"> popietė „Keturios advento žvakelės“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Gruodis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Vida </w:t>
            </w:r>
            <w:proofErr w:type="spellStart"/>
            <w:r>
              <w:t>Piskarskienė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Asta </w:t>
            </w:r>
            <w:proofErr w:type="spellStart"/>
            <w:r>
              <w:t>Davolienė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27.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Rytmetis „Įžiebkime eglutės švieseles“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Gruodis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28.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Kalėdinė šventė „Kalėdos vaikšto tyliai“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Gruodis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Jolanta </w:t>
            </w:r>
            <w:proofErr w:type="spellStart"/>
            <w:r>
              <w:t>Viršulienė</w:t>
            </w:r>
            <w:proofErr w:type="spellEnd"/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 xml:space="preserve">Asta </w:t>
            </w:r>
            <w:proofErr w:type="spellStart"/>
            <w:r>
              <w:t>Davolienė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</w:p>
          <w:p w:rsidR="008567E7" w:rsidRDefault="008567E7" w:rsidP="00374955">
            <w:pPr>
              <w:snapToGrid w:val="0"/>
              <w:spacing w:line="276" w:lineRule="auto"/>
            </w:pPr>
            <w:r>
              <w:t>29.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</w:pPr>
            <w:r>
              <w:t>Dalyvavimas projektuose, išvykose, koncertuose, edukacinėse programose bei kituose renginiuose.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Mokslo metų eigoje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napToGrid w:val="0"/>
              <w:spacing w:line="276" w:lineRule="auto"/>
              <w:jc w:val="center"/>
            </w:pPr>
            <w:r>
              <w:t>Danutė Kvedaravičienė</w:t>
            </w:r>
          </w:p>
          <w:p w:rsidR="008567E7" w:rsidRDefault="008567E7" w:rsidP="00374955">
            <w:pPr>
              <w:snapToGrid w:val="0"/>
              <w:spacing w:line="276" w:lineRule="auto"/>
              <w:jc w:val="center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Pitrėnaitė</w:t>
            </w:r>
            <w:proofErr w:type="spellEnd"/>
          </w:p>
        </w:tc>
      </w:tr>
      <w:tr w:rsidR="008567E7" w:rsidTr="003749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lt-LT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E7" w:rsidRDefault="008567E7" w:rsidP="0037495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E7" w:rsidRDefault="008567E7" w:rsidP="0037495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lt-LT"/>
              </w:rPr>
            </w:pPr>
          </w:p>
        </w:tc>
      </w:tr>
    </w:tbl>
    <w:p w:rsidR="008567E7" w:rsidRDefault="008567E7" w:rsidP="008567E7"/>
    <w:p w:rsidR="00E83984" w:rsidRDefault="00E83984" w:rsidP="00E83984">
      <w:pPr>
        <w:jc w:val="both"/>
      </w:pPr>
    </w:p>
    <w:p w:rsidR="00E83984" w:rsidRPr="000C5EAC" w:rsidRDefault="00E83984" w:rsidP="00E83984">
      <w:pPr>
        <w:jc w:val="both"/>
        <w:rPr>
          <w:b/>
        </w:rPr>
      </w:pPr>
      <w:r w:rsidRPr="000C5EAC">
        <w:rPr>
          <w:b/>
        </w:rPr>
        <w:t xml:space="preserve">VIII. </w:t>
      </w:r>
      <w:r w:rsidR="0006107B" w:rsidRPr="000C5EAC">
        <w:rPr>
          <w:b/>
        </w:rPr>
        <w:t>PEDAGOGINIO DARBO STEBĖSENA</w:t>
      </w:r>
    </w:p>
    <w:tbl>
      <w:tblPr>
        <w:tblW w:w="9957" w:type="dxa"/>
        <w:tblInd w:w="-70" w:type="dxa"/>
        <w:tblLayout w:type="fixed"/>
        <w:tblLook w:val="04A0"/>
      </w:tblPr>
      <w:tblGrid>
        <w:gridCol w:w="604"/>
        <w:gridCol w:w="2126"/>
        <w:gridCol w:w="2268"/>
        <w:gridCol w:w="1134"/>
        <w:gridCol w:w="1701"/>
        <w:gridCol w:w="2124"/>
      </w:tblGrid>
      <w:tr w:rsidR="0006107B" w:rsidTr="000610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2C6" w:rsidRDefault="00E442C6">
            <w:pPr>
              <w:snapToGrid w:val="0"/>
              <w:jc w:val="center"/>
            </w:pPr>
            <w:r>
              <w:t>Eil. Nr.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2C6" w:rsidRDefault="00E442C6">
            <w:pPr>
              <w:snapToGrid w:val="0"/>
              <w:jc w:val="center"/>
            </w:pPr>
            <w:r>
              <w:t>Tema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2C6" w:rsidRDefault="00E442C6">
            <w:pPr>
              <w:snapToGrid w:val="0"/>
              <w:jc w:val="center"/>
            </w:pPr>
            <w:r>
              <w:t>Tikslas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2C6" w:rsidRDefault="00E442C6">
            <w:pPr>
              <w:snapToGrid w:val="0"/>
              <w:jc w:val="center"/>
            </w:pPr>
            <w:r>
              <w:t>Mėnuo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C6" w:rsidRDefault="00E442C6">
            <w:pPr>
              <w:suppressAutoHyphens w:val="0"/>
              <w:spacing w:after="200" w:line="276" w:lineRule="auto"/>
            </w:pPr>
            <w:r>
              <w:t>Pastabos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7B" w:rsidRDefault="0006107B">
            <w:pPr>
              <w:suppressAutoHyphens w:val="0"/>
              <w:spacing w:after="200" w:line="276" w:lineRule="auto"/>
            </w:pPr>
            <w:r>
              <w:t xml:space="preserve">Atsakingas </w:t>
            </w:r>
          </w:p>
        </w:tc>
      </w:tr>
      <w:tr w:rsidR="0006107B" w:rsidTr="000610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07B" w:rsidRDefault="0006107B">
            <w:pPr>
              <w:snapToGrid w:val="0"/>
              <w:jc w:val="center"/>
            </w:pPr>
          </w:p>
          <w:p w:rsidR="0006107B" w:rsidRDefault="0006107B">
            <w:pPr>
              <w:snapToGrid w:val="0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07B" w:rsidRDefault="0006107B" w:rsidP="005C33A8">
            <w:pPr>
              <w:snapToGrid w:val="0"/>
            </w:pPr>
            <w:r>
              <w:t>Pamokos organizavimas ir struktūros kokybė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07B" w:rsidRDefault="0006107B" w:rsidP="005C33A8">
            <w:pPr>
              <w:snapToGrid w:val="0"/>
            </w:pPr>
            <w:r>
              <w:t>Pamokos struktūros logiškumas, uždavinių turinio, metodų ir mokymo priemonių dermė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07B" w:rsidRDefault="0006107B" w:rsidP="00E442C6">
            <w:pPr>
              <w:snapToGrid w:val="0"/>
            </w:pPr>
            <w:r>
              <w:t>Balandis</w:t>
            </w:r>
          </w:p>
          <w:p w:rsidR="0006107B" w:rsidRDefault="0006107B" w:rsidP="00E442C6">
            <w:pPr>
              <w:snapToGrid w:val="0"/>
            </w:pPr>
            <w:r>
              <w:t xml:space="preserve">             Lapkritis</w:t>
            </w:r>
          </w:p>
          <w:p w:rsidR="0006107B" w:rsidRDefault="000610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7B" w:rsidRDefault="0006107B" w:rsidP="000C5EAC">
            <w:pPr>
              <w:pStyle w:val="Betarp"/>
            </w:pPr>
            <w:r>
              <w:t xml:space="preserve">Aptariama individualiai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7B" w:rsidRDefault="00AE1A7C" w:rsidP="000C5EAC">
            <w:pPr>
              <w:pStyle w:val="Betarp"/>
            </w:pPr>
            <w:r>
              <w:t xml:space="preserve">Loreta </w:t>
            </w:r>
            <w:proofErr w:type="spellStart"/>
            <w:r>
              <w:t>Grocha</w:t>
            </w:r>
            <w:r w:rsidR="0006107B">
              <w:t>uskienė</w:t>
            </w:r>
            <w:proofErr w:type="spellEnd"/>
          </w:p>
          <w:p w:rsidR="0006107B" w:rsidRDefault="0006107B" w:rsidP="000C5EAC">
            <w:pPr>
              <w:pStyle w:val="Betarp"/>
            </w:pPr>
            <w:r>
              <w:t>Danutė Kvedaravičienė</w:t>
            </w:r>
          </w:p>
        </w:tc>
      </w:tr>
      <w:tr w:rsidR="0006107B" w:rsidTr="000C5EAC">
        <w:trPr>
          <w:trHeight w:val="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07B" w:rsidRDefault="0006107B">
            <w:pPr>
              <w:snapToGrid w:val="0"/>
              <w:jc w:val="center"/>
            </w:pPr>
          </w:p>
          <w:p w:rsidR="0006107B" w:rsidRDefault="0006107B">
            <w:pPr>
              <w:snapToGrid w:val="0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07B" w:rsidRDefault="0006107B" w:rsidP="00E442C6">
            <w:pPr>
              <w:snapToGrid w:val="0"/>
            </w:pPr>
            <w:r>
              <w:t>Mokytojo veiklos planavimas pamokoje, mokymo nuostatos ir būdai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07B" w:rsidRDefault="0006107B" w:rsidP="00002DCE">
            <w:pPr>
              <w:snapToGrid w:val="0"/>
            </w:pPr>
            <w:r>
              <w:t>Pamokos laiko planavimas, pajautimas ir valdymas, racionalus panaudojimas</w:t>
            </w:r>
            <w:r w:rsidR="00002DC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07B" w:rsidRDefault="0006107B" w:rsidP="002E13EF">
            <w:pPr>
              <w:snapToGrid w:val="0"/>
            </w:pPr>
            <w: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7B" w:rsidRDefault="0006107B" w:rsidP="000C5EAC">
            <w:pPr>
              <w:pStyle w:val="Betarp"/>
            </w:pPr>
            <w:r>
              <w:t>Aptariama individualiai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7B" w:rsidRDefault="0006107B" w:rsidP="000C5EAC">
            <w:pPr>
              <w:pStyle w:val="Betarp"/>
            </w:pPr>
            <w:r>
              <w:t xml:space="preserve">Loreta </w:t>
            </w:r>
            <w:proofErr w:type="spellStart"/>
            <w:r>
              <w:t>Grocahuskienė</w:t>
            </w:r>
            <w:proofErr w:type="spellEnd"/>
          </w:p>
          <w:p w:rsidR="0006107B" w:rsidRDefault="0006107B" w:rsidP="000C5EAC">
            <w:pPr>
              <w:pStyle w:val="Betarp"/>
            </w:pPr>
            <w:r>
              <w:t>Danutė Kvedaravičienė</w:t>
            </w:r>
          </w:p>
          <w:p w:rsidR="000C5EAC" w:rsidRDefault="000C5EAC" w:rsidP="00B64DE3">
            <w:pPr>
              <w:suppressAutoHyphens w:val="0"/>
              <w:spacing w:after="200" w:line="276" w:lineRule="auto"/>
            </w:pPr>
          </w:p>
        </w:tc>
      </w:tr>
      <w:tr w:rsidR="00AD2FF3" w:rsidTr="000610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>
            <w:pPr>
              <w:snapToGrid w:val="0"/>
              <w:jc w:val="center"/>
            </w:pPr>
            <w:r>
              <w:t>3.</w:t>
            </w:r>
          </w:p>
          <w:p w:rsidR="000C5EAC" w:rsidRDefault="000C5EAC">
            <w:pPr>
              <w:snapToGrid w:val="0"/>
              <w:jc w:val="center"/>
            </w:pPr>
          </w:p>
          <w:p w:rsidR="000C5EAC" w:rsidRDefault="000C5EAC">
            <w:pPr>
              <w:snapToGrid w:val="0"/>
              <w:jc w:val="center"/>
            </w:pPr>
          </w:p>
          <w:p w:rsidR="000C5EAC" w:rsidRDefault="000C5EAC">
            <w:pPr>
              <w:snapToGrid w:val="0"/>
              <w:jc w:val="center"/>
            </w:pPr>
          </w:p>
          <w:p w:rsidR="00AD2FF3" w:rsidRDefault="00AD2FF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 w:rsidP="00F97510">
            <w:pPr>
              <w:snapToGrid w:val="0"/>
            </w:pPr>
            <w:r>
              <w:lastRenderedPageBreak/>
              <w:t xml:space="preserve">Bendrųjų ugdymo </w:t>
            </w:r>
            <w:r>
              <w:lastRenderedPageBreak/>
              <w:t>programų ir mokytojų parengtų individualių ugdymo planų dermė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 w:rsidP="00AD2FF3">
            <w:pPr>
              <w:pStyle w:val="Betarp"/>
            </w:pPr>
            <w:r>
              <w:lastRenderedPageBreak/>
              <w:t xml:space="preserve">Mokytojų parengtų </w:t>
            </w:r>
            <w:r>
              <w:lastRenderedPageBreak/>
              <w:t>individualių ugdymo planų nuoseklumas ir mokinių individualių poreikių atitikimas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2FF3" w:rsidRDefault="00AD2FF3" w:rsidP="00F97510">
            <w:pPr>
              <w:snapToGrid w:val="0"/>
            </w:pPr>
            <w:r>
              <w:lastRenderedPageBreak/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3" w:rsidRDefault="00AD2FF3" w:rsidP="000C5EAC">
            <w:pPr>
              <w:pStyle w:val="Betarp"/>
            </w:pPr>
            <w:r>
              <w:t xml:space="preserve">Aptariama </w:t>
            </w:r>
            <w:r>
              <w:lastRenderedPageBreak/>
              <w:t xml:space="preserve">individualiai ir </w:t>
            </w:r>
            <w:r w:rsidRPr="000C5EAC">
              <w:t>metodinėje grupėje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3" w:rsidRPr="000C5EAC" w:rsidRDefault="00AD2FF3" w:rsidP="000C5EAC">
            <w:pPr>
              <w:pStyle w:val="Betarp"/>
            </w:pPr>
          </w:p>
          <w:p w:rsidR="00AD2FF3" w:rsidRPr="000C5EAC" w:rsidRDefault="000C5EAC" w:rsidP="000C5EAC">
            <w:pPr>
              <w:pStyle w:val="Betarp"/>
            </w:pPr>
            <w:r>
              <w:lastRenderedPageBreak/>
              <w:t xml:space="preserve">Danutė </w:t>
            </w:r>
            <w:r w:rsidR="00AD2FF3" w:rsidRPr="000C5EAC">
              <w:t>Kvedaravičienė</w:t>
            </w:r>
          </w:p>
        </w:tc>
      </w:tr>
      <w:tr w:rsidR="00AD2FF3" w:rsidTr="000610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 w:rsidP="002E13EF">
            <w:pPr>
              <w:snapToGrid w:val="0"/>
            </w:pPr>
            <w:r>
              <w:t>Mokyklos pamokų tvarkaraščio vykdymas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 w:rsidP="002E13EF">
            <w:pPr>
              <w:snapToGrid w:val="0"/>
            </w:pPr>
            <w:r>
              <w:t xml:space="preserve">Pamokų organizavimas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2FF3" w:rsidRDefault="00E543AB" w:rsidP="0006107B">
            <w:pPr>
              <w:snapToGrid w:val="0"/>
            </w:pPr>
            <w:r>
              <w:t>M</w:t>
            </w:r>
            <w:r w:rsidR="00AD2FF3">
              <w:t>okslo met</w:t>
            </w:r>
            <w:r>
              <w:t>ų eigoje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3" w:rsidRDefault="00AD2FF3" w:rsidP="000C5EAC">
            <w:pPr>
              <w:pStyle w:val="Betarp"/>
            </w:pPr>
            <w:r>
              <w:t>Aptariama individualiai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3" w:rsidRDefault="00AD2FF3" w:rsidP="000C5EAC">
            <w:pPr>
              <w:pStyle w:val="Betarp"/>
            </w:pPr>
            <w:r>
              <w:t>Danutė Kvedaravičienė</w:t>
            </w:r>
          </w:p>
        </w:tc>
      </w:tr>
      <w:tr w:rsidR="00AD2FF3" w:rsidTr="000610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>
            <w:pPr>
              <w:snapToGrid w:val="0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 w:rsidP="002E13EF">
            <w:pPr>
              <w:snapToGrid w:val="0"/>
            </w:pPr>
            <w:r>
              <w:t>Pedagoginės veiklos dokumentų tvarkymas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 w:rsidP="002E13EF">
            <w:pPr>
              <w:snapToGrid w:val="0"/>
            </w:pPr>
            <w:r>
              <w:t xml:space="preserve">TAMO dienyno, ugdymo planų, mokinių asmens bylų bei kitų pedagoginės veiklos dokumentų savalaikis tvarkymas ir kokybė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2FF3" w:rsidRDefault="00E543AB" w:rsidP="00B64DE3">
            <w:pPr>
              <w:snapToGrid w:val="0"/>
            </w:pPr>
            <w:r>
              <w:t>M</w:t>
            </w:r>
            <w:r w:rsidR="00AD2FF3">
              <w:t>okslo met</w:t>
            </w:r>
            <w:r w:rsidR="002F3792">
              <w:t>ų eigoje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3" w:rsidRDefault="00AD2FF3" w:rsidP="000C5EAC">
            <w:pPr>
              <w:pStyle w:val="Betarp"/>
            </w:pPr>
            <w:r>
              <w:t>Aptariama individualiai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3" w:rsidRDefault="00AD2FF3" w:rsidP="000C5EAC">
            <w:pPr>
              <w:pStyle w:val="Betarp"/>
            </w:pPr>
            <w:r>
              <w:t>Danutė Kvedaravičienė</w:t>
            </w:r>
          </w:p>
        </w:tc>
      </w:tr>
      <w:tr w:rsidR="00AD2FF3" w:rsidTr="000610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 w:rsidP="000C2A3E">
            <w:pPr>
              <w:snapToGrid w:val="0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 w:rsidP="002E13EF">
            <w:pPr>
              <w:snapToGrid w:val="0"/>
            </w:pPr>
            <w:r>
              <w:t>Mokinių tėvų ir mokytojų, klasės vadovų bendravimas bei bendradarbiavimas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F3" w:rsidRDefault="00AD2FF3" w:rsidP="002E13EF">
            <w:pPr>
              <w:snapToGrid w:val="0"/>
            </w:pPr>
            <w:r>
              <w:t>Klasių tėvų susirinkimų, individualių pokalbių su tėvais organizavimas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2FF3" w:rsidRDefault="002F3792" w:rsidP="00B64DE3">
            <w:pPr>
              <w:snapToGrid w:val="0"/>
            </w:pPr>
            <w:r>
              <w:t>M</w:t>
            </w:r>
            <w:r w:rsidR="00AD2FF3">
              <w:t>okslo met</w:t>
            </w:r>
            <w:r>
              <w:t>ų eigoje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3" w:rsidRDefault="002F3792" w:rsidP="00B64DE3">
            <w:pPr>
              <w:snapToGrid w:val="0"/>
            </w:pPr>
            <w:r>
              <w:t>Aptariama individualiai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3" w:rsidRDefault="00AD2FF3" w:rsidP="000C5EAC">
            <w:pPr>
              <w:pStyle w:val="Betarp"/>
            </w:pPr>
            <w:r>
              <w:t xml:space="preserve">Loreta </w:t>
            </w:r>
            <w:proofErr w:type="spellStart"/>
            <w:r>
              <w:t>Grochauskienė</w:t>
            </w:r>
            <w:proofErr w:type="spellEnd"/>
          </w:p>
          <w:p w:rsidR="002F3792" w:rsidRDefault="002F3792" w:rsidP="000C5EAC">
            <w:pPr>
              <w:pStyle w:val="Betarp"/>
            </w:pPr>
            <w:r>
              <w:t>Danutė Kvedaravičienė</w:t>
            </w:r>
          </w:p>
        </w:tc>
      </w:tr>
    </w:tbl>
    <w:p w:rsidR="00E83984" w:rsidRDefault="00E83984" w:rsidP="00E83984">
      <w:pPr>
        <w:jc w:val="both"/>
      </w:pPr>
    </w:p>
    <w:p w:rsidR="00E83984" w:rsidRPr="000C5EAC" w:rsidRDefault="00E83984" w:rsidP="00E83984">
      <w:pPr>
        <w:jc w:val="both"/>
        <w:rPr>
          <w:b/>
        </w:rPr>
      </w:pPr>
      <w:r w:rsidRPr="000C5EAC">
        <w:rPr>
          <w:b/>
        </w:rPr>
        <w:t>IX. METODINĖ</w:t>
      </w:r>
      <w:r w:rsidR="00261A6A" w:rsidRPr="000C5EAC">
        <w:rPr>
          <w:b/>
        </w:rPr>
        <w:t>, SOCIALINĖ</w:t>
      </w:r>
      <w:r w:rsidR="002F3792" w:rsidRPr="000C5EAC">
        <w:rPr>
          <w:b/>
        </w:rPr>
        <w:t xml:space="preserve">, PAGALBOS MOKINIUI IR MOKYTOJUI </w:t>
      </w:r>
      <w:r w:rsidR="00261A6A" w:rsidRPr="000C5EAC">
        <w:rPr>
          <w:b/>
        </w:rPr>
        <w:t xml:space="preserve"> </w:t>
      </w:r>
      <w:r w:rsidRPr="000C5EAC">
        <w:rPr>
          <w:b/>
        </w:rPr>
        <w:t xml:space="preserve"> VEIKLA. </w:t>
      </w:r>
      <w:r w:rsidR="00D37899">
        <w:rPr>
          <w:b/>
        </w:rPr>
        <w:t>KVALIFIKACIJOS KĖLIMAS. MOKYMAI</w:t>
      </w:r>
    </w:p>
    <w:tbl>
      <w:tblPr>
        <w:tblW w:w="9990" w:type="dxa"/>
        <w:tblInd w:w="-70" w:type="dxa"/>
        <w:tblLayout w:type="fixed"/>
        <w:tblLook w:val="04A0"/>
      </w:tblPr>
      <w:tblGrid>
        <w:gridCol w:w="603"/>
        <w:gridCol w:w="5963"/>
        <w:gridCol w:w="3424"/>
      </w:tblGrid>
      <w:tr w:rsidR="00E83984" w:rsidTr="00E8398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984" w:rsidRDefault="00E83984">
            <w:pPr>
              <w:snapToGrid w:val="0"/>
              <w:jc w:val="center"/>
            </w:pPr>
            <w:r>
              <w:t>Eil. Nr.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984" w:rsidRDefault="00E83984">
            <w:pPr>
              <w:snapToGrid w:val="0"/>
              <w:jc w:val="center"/>
            </w:pPr>
            <w:r>
              <w:t>Renginys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984" w:rsidRDefault="00E83984">
            <w:pPr>
              <w:snapToGrid w:val="0"/>
              <w:jc w:val="center"/>
            </w:pPr>
            <w:r>
              <w:t>Pastabos</w:t>
            </w:r>
          </w:p>
        </w:tc>
      </w:tr>
      <w:tr w:rsidR="008E1DD3" w:rsidTr="00E8398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DD3" w:rsidRDefault="00002DCE">
            <w:pPr>
              <w:snapToGrid w:val="0"/>
              <w:jc w:val="center"/>
            </w:pPr>
            <w:r>
              <w:t>1.</w:t>
            </w:r>
          </w:p>
          <w:p w:rsidR="008E1DD3" w:rsidRDefault="008E1DD3">
            <w:pPr>
              <w:snapToGrid w:val="0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DD3" w:rsidRDefault="00002DCE" w:rsidP="00002DCE">
            <w:pPr>
              <w:snapToGrid w:val="0"/>
            </w:pPr>
            <w:r>
              <w:t>Metodinės grupės</w:t>
            </w:r>
            <w:r w:rsidR="009D5E64">
              <w:t xml:space="preserve"> </w:t>
            </w:r>
            <w:r w:rsidR="00F618E8">
              <w:t>posėdžiai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D3" w:rsidRDefault="00AD2FF3" w:rsidP="00AD2FF3">
            <w:pPr>
              <w:snapToGrid w:val="0"/>
            </w:pPr>
            <w:r>
              <w:t>Pagal atskirą metodinės grupės planą</w:t>
            </w:r>
          </w:p>
        </w:tc>
      </w:tr>
      <w:tr w:rsidR="0030037D" w:rsidTr="00E8398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7D" w:rsidRDefault="0030037D">
            <w:pPr>
              <w:snapToGrid w:val="0"/>
              <w:jc w:val="center"/>
            </w:pPr>
          </w:p>
          <w:p w:rsidR="0030037D" w:rsidRDefault="0030037D">
            <w:pPr>
              <w:snapToGrid w:val="0"/>
              <w:jc w:val="center"/>
            </w:pPr>
            <w: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7D" w:rsidRDefault="0030037D" w:rsidP="00002DCE">
            <w:pPr>
              <w:snapToGrid w:val="0"/>
            </w:pPr>
            <w:r>
              <w:t>Vaiko gerovės komisijos posėdžiai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7D" w:rsidRDefault="0030037D" w:rsidP="00AD2FF3">
            <w:pPr>
              <w:snapToGrid w:val="0"/>
            </w:pPr>
            <w:r>
              <w:t>Pagal atskirą planą</w:t>
            </w:r>
          </w:p>
        </w:tc>
      </w:tr>
      <w:tr w:rsidR="008E1DD3" w:rsidTr="00E8398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DD3" w:rsidRDefault="0030037D">
            <w:pPr>
              <w:snapToGrid w:val="0"/>
              <w:jc w:val="center"/>
            </w:pPr>
            <w:r>
              <w:t>3</w:t>
            </w:r>
            <w:r w:rsidR="00F618E8">
              <w:t>.</w:t>
            </w:r>
          </w:p>
          <w:p w:rsidR="008E1DD3" w:rsidRDefault="008E1DD3">
            <w:pPr>
              <w:snapToGrid w:val="0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DD3" w:rsidRDefault="00AD2FF3" w:rsidP="00F618E8">
            <w:pPr>
              <w:snapToGrid w:val="0"/>
            </w:pPr>
            <w:r>
              <w:t>Mokytojų</w:t>
            </w:r>
            <w:r w:rsidR="00AE1A7C">
              <w:t>, auklėtojų, kitų pedagoginių darbuotojų</w:t>
            </w:r>
            <w:r>
              <w:t xml:space="preserve"> dalyvavimas, kvalifikacijos kėlimo renginiuose</w:t>
            </w:r>
            <w:r w:rsidR="00AE1A7C">
              <w:t>, mokymuose, konferencijose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D3" w:rsidRDefault="00AD2FF3" w:rsidP="00AD2FF3">
            <w:pPr>
              <w:snapToGrid w:val="0"/>
            </w:pPr>
            <w:r>
              <w:t xml:space="preserve">Pagal </w:t>
            </w:r>
            <w:r w:rsidR="00AE1A7C">
              <w:t>švietimo institucijų renginių planus</w:t>
            </w:r>
          </w:p>
        </w:tc>
      </w:tr>
      <w:tr w:rsidR="00261A6A" w:rsidTr="00E8398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A6A" w:rsidRDefault="0030037D">
            <w:pPr>
              <w:snapToGrid w:val="0"/>
              <w:jc w:val="center"/>
            </w:pPr>
            <w:r>
              <w:t>4</w:t>
            </w:r>
            <w:r w:rsidR="00261A6A">
              <w:t>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A6A" w:rsidRDefault="00261A6A" w:rsidP="00F618E8">
            <w:pPr>
              <w:snapToGrid w:val="0"/>
            </w:pPr>
            <w:r>
              <w:t>Socialinio pedagogo veikla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6A" w:rsidRDefault="00261A6A" w:rsidP="00AD2FF3">
            <w:pPr>
              <w:snapToGrid w:val="0"/>
            </w:pPr>
            <w:r>
              <w:t>Pagal atskirą planą</w:t>
            </w:r>
          </w:p>
        </w:tc>
      </w:tr>
      <w:tr w:rsidR="00261A6A" w:rsidTr="00E8398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A6A" w:rsidRDefault="00261A6A">
            <w:pPr>
              <w:snapToGrid w:val="0"/>
              <w:jc w:val="center"/>
            </w:pPr>
          </w:p>
          <w:p w:rsidR="00261A6A" w:rsidRDefault="0030037D">
            <w:pPr>
              <w:snapToGrid w:val="0"/>
              <w:jc w:val="center"/>
            </w:pPr>
            <w:r>
              <w:t>5</w:t>
            </w:r>
            <w:r w:rsidR="00261A6A">
              <w:t>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A6A" w:rsidRDefault="00261A6A" w:rsidP="00F618E8">
            <w:pPr>
              <w:snapToGrid w:val="0"/>
            </w:pPr>
            <w:r>
              <w:t>Psichologo veikla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6A" w:rsidRDefault="00261A6A" w:rsidP="00AD2FF3">
            <w:pPr>
              <w:snapToGrid w:val="0"/>
            </w:pPr>
            <w:r>
              <w:t>Pagal atskirą planą.</w:t>
            </w:r>
          </w:p>
        </w:tc>
      </w:tr>
    </w:tbl>
    <w:p w:rsidR="00261A6A" w:rsidRDefault="00261A6A" w:rsidP="00E83984">
      <w:pPr>
        <w:jc w:val="both"/>
      </w:pPr>
    </w:p>
    <w:p w:rsidR="00261A6A" w:rsidRPr="000C5EAC" w:rsidRDefault="00AE1A7C" w:rsidP="00E83984">
      <w:pPr>
        <w:jc w:val="both"/>
        <w:rPr>
          <w:b/>
        </w:rPr>
      </w:pPr>
      <w:r w:rsidRPr="000C5EAC">
        <w:rPr>
          <w:b/>
        </w:rPr>
        <w:t>X. ORGANIZACINĖ VEIKLA</w:t>
      </w:r>
    </w:p>
    <w:tbl>
      <w:tblPr>
        <w:tblStyle w:val="Lentelstinklelis"/>
        <w:tblW w:w="0" w:type="auto"/>
        <w:tblLook w:val="01E0"/>
      </w:tblPr>
      <w:tblGrid>
        <w:gridCol w:w="556"/>
        <w:gridCol w:w="6012"/>
        <w:gridCol w:w="1203"/>
        <w:gridCol w:w="2090"/>
      </w:tblGrid>
      <w:tr w:rsidR="00E83984" w:rsidTr="00E839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84" w:rsidRPr="00AE1A7C" w:rsidRDefault="00E83984">
            <w:pPr>
              <w:jc w:val="center"/>
              <w:rPr>
                <w:sz w:val="24"/>
              </w:rPr>
            </w:pPr>
            <w:r w:rsidRPr="00AE1A7C">
              <w:rPr>
                <w:sz w:val="24"/>
              </w:rPr>
              <w:t>Eil.</w:t>
            </w:r>
          </w:p>
          <w:p w:rsidR="00E83984" w:rsidRPr="00AE1A7C" w:rsidRDefault="00E83984">
            <w:pPr>
              <w:jc w:val="center"/>
              <w:rPr>
                <w:sz w:val="24"/>
              </w:rPr>
            </w:pPr>
            <w:r w:rsidRPr="00AE1A7C">
              <w:rPr>
                <w:sz w:val="24"/>
              </w:rPr>
              <w:t>Nr.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84" w:rsidRPr="00AE1A7C" w:rsidRDefault="00E83984">
            <w:pPr>
              <w:jc w:val="center"/>
              <w:rPr>
                <w:sz w:val="24"/>
              </w:rPr>
            </w:pPr>
            <w:r w:rsidRPr="00AE1A7C">
              <w:rPr>
                <w:sz w:val="24"/>
              </w:rPr>
              <w:t>Veikla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84" w:rsidRPr="00AE1A7C" w:rsidRDefault="00E83984">
            <w:pPr>
              <w:jc w:val="center"/>
              <w:rPr>
                <w:sz w:val="24"/>
              </w:rPr>
            </w:pPr>
            <w:r w:rsidRPr="00AE1A7C">
              <w:rPr>
                <w:sz w:val="24"/>
              </w:rPr>
              <w:t>Mėnuo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84" w:rsidRPr="00AE1A7C" w:rsidRDefault="00E83984">
            <w:pPr>
              <w:jc w:val="center"/>
              <w:rPr>
                <w:sz w:val="24"/>
              </w:rPr>
            </w:pPr>
            <w:r w:rsidRPr="00AE1A7C">
              <w:rPr>
                <w:sz w:val="24"/>
              </w:rPr>
              <w:t>Atsakingas</w:t>
            </w:r>
          </w:p>
        </w:tc>
      </w:tr>
      <w:tr w:rsidR="008E1DD3" w:rsidTr="00E839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3" w:rsidRPr="00AE1A7C" w:rsidRDefault="00AE1A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E1DD3" w:rsidRPr="00AE1A7C" w:rsidRDefault="008E1DD3">
            <w:pPr>
              <w:jc w:val="center"/>
              <w:rPr>
                <w:sz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3" w:rsidRPr="00AE1A7C" w:rsidRDefault="00AE1A7C" w:rsidP="00AE1A7C">
            <w:pPr>
              <w:rPr>
                <w:sz w:val="24"/>
              </w:rPr>
            </w:pPr>
            <w:r w:rsidRPr="00AE1A7C">
              <w:rPr>
                <w:sz w:val="24"/>
              </w:rPr>
              <w:t xml:space="preserve">Mokytojų </w:t>
            </w:r>
            <w:r>
              <w:rPr>
                <w:sz w:val="24"/>
              </w:rPr>
              <w:t xml:space="preserve"> tarybos posėd</w:t>
            </w:r>
            <w:r w:rsidR="00FE29D3">
              <w:rPr>
                <w:sz w:val="24"/>
              </w:rPr>
              <w:t>is „Dėl I-</w:t>
            </w:r>
            <w:proofErr w:type="spellStart"/>
            <w:r w:rsidR="00FE29D3">
              <w:rPr>
                <w:sz w:val="24"/>
              </w:rPr>
              <w:t>ojo</w:t>
            </w:r>
            <w:proofErr w:type="spellEnd"/>
            <w:r w:rsidR="00FE29D3">
              <w:rPr>
                <w:sz w:val="24"/>
              </w:rPr>
              <w:t xml:space="preserve"> pusmečio ugdymo  rezultatų“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3" w:rsidRDefault="00AE1A7C" w:rsidP="00AE1A7C">
            <w:pPr>
              <w:rPr>
                <w:sz w:val="24"/>
              </w:rPr>
            </w:pPr>
            <w:r>
              <w:rPr>
                <w:sz w:val="24"/>
              </w:rPr>
              <w:t>Sausis</w:t>
            </w:r>
          </w:p>
          <w:p w:rsidR="00AE1A7C" w:rsidRPr="00AE1A7C" w:rsidRDefault="00AE1A7C" w:rsidP="00AE1A7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C" w:rsidRDefault="00AE1A7C" w:rsidP="00AE1A7C">
            <w:pPr>
              <w:rPr>
                <w:sz w:val="24"/>
              </w:rPr>
            </w:pPr>
            <w:r>
              <w:rPr>
                <w:sz w:val="24"/>
              </w:rPr>
              <w:t>Danutė Kvedaravičienė</w:t>
            </w:r>
            <w:r w:rsidR="00FE29D3">
              <w:rPr>
                <w:sz w:val="24"/>
              </w:rPr>
              <w:t xml:space="preserve"> </w:t>
            </w:r>
          </w:p>
          <w:p w:rsidR="00FE29D3" w:rsidRPr="00AE1A7C" w:rsidRDefault="00FE29D3" w:rsidP="00FE29D3">
            <w:pPr>
              <w:rPr>
                <w:sz w:val="24"/>
              </w:rPr>
            </w:pPr>
          </w:p>
        </w:tc>
      </w:tr>
      <w:tr w:rsidR="00FE29D3" w:rsidRPr="00FE29D3" w:rsidTr="00E839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FE29D3" w:rsidRPr="00FE29D3" w:rsidRDefault="00FE29D3" w:rsidP="00FE29D3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AE1A7C">
            <w:pPr>
              <w:rPr>
                <w:sz w:val="24"/>
              </w:rPr>
            </w:pPr>
            <w:r w:rsidRPr="00FE29D3">
              <w:rPr>
                <w:sz w:val="24"/>
              </w:rPr>
              <w:t>Mokytojų tarybos posėdis</w:t>
            </w:r>
            <w:r>
              <w:rPr>
                <w:sz w:val="24"/>
              </w:rPr>
              <w:t xml:space="preserve"> „Dėl II-</w:t>
            </w:r>
            <w:proofErr w:type="spellStart"/>
            <w:r>
              <w:rPr>
                <w:sz w:val="24"/>
              </w:rPr>
              <w:t>ojo</w:t>
            </w:r>
            <w:proofErr w:type="spellEnd"/>
            <w:r>
              <w:rPr>
                <w:sz w:val="24"/>
              </w:rPr>
              <w:t xml:space="preserve"> pusmečio rezultatų“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AE1A7C">
            <w:pPr>
              <w:rPr>
                <w:sz w:val="24"/>
              </w:rPr>
            </w:pPr>
            <w:r>
              <w:rPr>
                <w:sz w:val="24"/>
              </w:rPr>
              <w:t>Birželis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Default="00FE29D3" w:rsidP="00FE29D3">
            <w:pPr>
              <w:rPr>
                <w:sz w:val="24"/>
              </w:rPr>
            </w:pPr>
            <w:r>
              <w:rPr>
                <w:sz w:val="24"/>
              </w:rPr>
              <w:t xml:space="preserve">Danutė Kvedaravičienė </w:t>
            </w:r>
          </w:p>
          <w:p w:rsidR="000C5EAC" w:rsidRDefault="000C5EAC" w:rsidP="00FE29D3">
            <w:pPr>
              <w:rPr>
                <w:sz w:val="24"/>
              </w:rPr>
            </w:pPr>
          </w:p>
          <w:p w:rsidR="00FE29D3" w:rsidRPr="00FE29D3" w:rsidRDefault="00FE29D3" w:rsidP="00AE1A7C">
            <w:pPr>
              <w:rPr>
                <w:sz w:val="24"/>
              </w:rPr>
            </w:pPr>
          </w:p>
        </w:tc>
      </w:tr>
      <w:tr w:rsidR="008E1DD3" w:rsidRPr="00FE29D3" w:rsidTr="00E839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3" w:rsidRPr="00FE29D3" w:rsidRDefault="00FE29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8E1DD3" w:rsidRPr="00FE29D3" w:rsidRDefault="008E1DD3">
            <w:pPr>
              <w:jc w:val="center"/>
              <w:rPr>
                <w:sz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AE1A7C">
            <w:pPr>
              <w:rPr>
                <w:sz w:val="24"/>
              </w:rPr>
            </w:pPr>
            <w:r>
              <w:rPr>
                <w:sz w:val="24"/>
              </w:rPr>
              <w:t>Mokytojų tarybos posėdis „Dėl 2015-2016 m. m. ugdymo plano“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C" w:rsidRPr="00FE29D3" w:rsidRDefault="00FE29D3" w:rsidP="00AE1A7C">
            <w:pPr>
              <w:rPr>
                <w:sz w:val="24"/>
              </w:rPr>
            </w:pPr>
            <w:r>
              <w:rPr>
                <w:sz w:val="24"/>
              </w:rPr>
              <w:t>Birželis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3" w:rsidRPr="000C5EAC" w:rsidRDefault="00FE29D3" w:rsidP="000C5EAC">
            <w:pPr>
              <w:pStyle w:val="Betarp"/>
              <w:rPr>
                <w:sz w:val="24"/>
              </w:rPr>
            </w:pPr>
            <w:r w:rsidRPr="000C5EAC">
              <w:rPr>
                <w:sz w:val="24"/>
              </w:rPr>
              <w:t xml:space="preserve">Danutė </w:t>
            </w:r>
            <w:r w:rsidR="000C5EAC">
              <w:rPr>
                <w:sz w:val="24"/>
              </w:rPr>
              <w:t>Kvedaravičienė</w:t>
            </w:r>
          </w:p>
        </w:tc>
      </w:tr>
      <w:tr w:rsidR="00FE29D3" w:rsidRPr="00FE29D3" w:rsidTr="00E839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FE29D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E29D3">
              <w:rPr>
                <w:sz w:val="24"/>
              </w:rPr>
              <w:t>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11019E">
            <w:pPr>
              <w:rPr>
                <w:sz w:val="24"/>
              </w:rPr>
            </w:pPr>
            <w:r w:rsidRPr="00FE29D3">
              <w:rPr>
                <w:sz w:val="24"/>
              </w:rPr>
              <w:t>Mokyklos tarybos posėdžiai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11019E">
            <w:pPr>
              <w:rPr>
                <w:sz w:val="24"/>
              </w:rPr>
            </w:pPr>
            <w:r w:rsidRPr="00FE29D3">
              <w:rPr>
                <w:sz w:val="24"/>
              </w:rPr>
              <w:t>Vasaris</w:t>
            </w:r>
          </w:p>
          <w:p w:rsidR="00FE29D3" w:rsidRPr="00FE29D3" w:rsidRDefault="00FE29D3" w:rsidP="0011019E">
            <w:pPr>
              <w:rPr>
                <w:sz w:val="24"/>
              </w:rPr>
            </w:pPr>
            <w:r w:rsidRPr="00FE29D3">
              <w:rPr>
                <w:sz w:val="24"/>
              </w:rPr>
              <w:lastRenderedPageBreak/>
              <w:t>Spalis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11019E">
            <w:pPr>
              <w:rPr>
                <w:sz w:val="24"/>
              </w:rPr>
            </w:pPr>
            <w:r w:rsidRPr="00FE29D3">
              <w:rPr>
                <w:sz w:val="24"/>
              </w:rPr>
              <w:lastRenderedPageBreak/>
              <w:t xml:space="preserve">Vaiva </w:t>
            </w:r>
            <w:proofErr w:type="spellStart"/>
            <w:r w:rsidRPr="00FE29D3">
              <w:rPr>
                <w:sz w:val="24"/>
              </w:rPr>
              <w:t>Dilbienė</w:t>
            </w:r>
            <w:proofErr w:type="spellEnd"/>
          </w:p>
        </w:tc>
      </w:tr>
      <w:tr w:rsidR="00FE29D3" w:rsidRPr="00FE29D3" w:rsidTr="00E839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FE29D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FE29D3">
              <w:rPr>
                <w:sz w:val="24"/>
              </w:rPr>
              <w:t>.</w:t>
            </w:r>
          </w:p>
          <w:p w:rsidR="00FE29D3" w:rsidRPr="00FE29D3" w:rsidRDefault="00FE29D3" w:rsidP="00FE29D3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AE1A7C">
            <w:pPr>
              <w:rPr>
                <w:sz w:val="24"/>
              </w:rPr>
            </w:pPr>
            <w:r w:rsidRPr="00FE29D3">
              <w:rPr>
                <w:sz w:val="24"/>
              </w:rPr>
              <w:t>Mokyklos atestacinės komisijos posėdžiai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D37899">
            <w:pPr>
              <w:rPr>
                <w:sz w:val="24"/>
              </w:rPr>
            </w:pPr>
            <w:r w:rsidRPr="00FE29D3">
              <w:rPr>
                <w:sz w:val="24"/>
              </w:rPr>
              <w:t>Vasaris</w:t>
            </w:r>
          </w:p>
          <w:p w:rsidR="00FE29D3" w:rsidRPr="00FE29D3" w:rsidRDefault="00FE29D3">
            <w:pPr>
              <w:jc w:val="center"/>
              <w:rPr>
                <w:sz w:val="24"/>
              </w:rPr>
            </w:pPr>
            <w:r w:rsidRPr="00FE29D3">
              <w:rPr>
                <w:sz w:val="24"/>
              </w:rPr>
              <w:t>Lapkritis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D3" w:rsidRPr="00FE29D3" w:rsidRDefault="00FE29D3" w:rsidP="00AE1A7C">
            <w:pPr>
              <w:rPr>
                <w:sz w:val="24"/>
              </w:rPr>
            </w:pPr>
            <w:r w:rsidRPr="00FE29D3">
              <w:rPr>
                <w:sz w:val="24"/>
              </w:rPr>
              <w:t xml:space="preserve">Loreta </w:t>
            </w:r>
            <w:proofErr w:type="spellStart"/>
            <w:r w:rsidRPr="00FE29D3">
              <w:rPr>
                <w:sz w:val="24"/>
              </w:rPr>
              <w:t>Grochauskienė</w:t>
            </w:r>
            <w:proofErr w:type="spellEnd"/>
          </w:p>
        </w:tc>
      </w:tr>
      <w:tr w:rsidR="002F3792" w:rsidRPr="00FE29D3" w:rsidTr="00E839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2" w:rsidRDefault="002F3792" w:rsidP="00FE29D3"/>
          <w:p w:rsidR="002F3792" w:rsidRPr="002F3792" w:rsidRDefault="002F3792" w:rsidP="00FE29D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2" w:rsidRPr="002F3792" w:rsidRDefault="002F3792" w:rsidP="00AE1A7C">
            <w:pPr>
              <w:rPr>
                <w:sz w:val="24"/>
              </w:rPr>
            </w:pPr>
            <w:r w:rsidRPr="002F3792">
              <w:rPr>
                <w:sz w:val="24"/>
              </w:rPr>
              <w:t>Metodinės išvykos, renginiai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2" w:rsidRPr="002F3792" w:rsidRDefault="002F37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Pagal atskirą metodinės grupės planą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2" w:rsidRDefault="002F3792" w:rsidP="00AE1A7C">
            <w:pPr>
              <w:rPr>
                <w:sz w:val="24"/>
              </w:rPr>
            </w:pPr>
            <w:r>
              <w:rPr>
                <w:sz w:val="24"/>
              </w:rPr>
              <w:t>Danutė Kvedaravičienė,</w:t>
            </w:r>
          </w:p>
          <w:p w:rsidR="002F3792" w:rsidRPr="002F3792" w:rsidRDefault="002F3792" w:rsidP="00AE1A7C">
            <w:pPr>
              <w:rPr>
                <w:sz w:val="24"/>
              </w:rPr>
            </w:pPr>
            <w:r>
              <w:rPr>
                <w:sz w:val="24"/>
              </w:rPr>
              <w:t>Jūratė Blažienė</w:t>
            </w:r>
          </w:p>
        </w:tc>
      </w:tr>
      <w:tr w:rsidR="00261A6A" w:rsidRPr="00FE29D3" w:rsidTr="00E839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A" w:rsidRDefault="00261A6A" w:rsidP="00FE29D3"/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A" w:rsidRPr="00FE29D3" w:rsidRDefault="00261A6A" w:rsidP="00AE1A7C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A" w:rsidRPr="00FE29D3" w:rsidRDefault="00261A6A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A" w:rsidRPr="00FE29D3" w:rsidRDefault="00261A6A" w:rsidP="00AE1A7C"/>
        </w:tc>
      </w:tr>
    </w:tbl>
    <w:p w:rsidR="00261A6A" w:rsidRDefault="00261A6A" w:rsidP="00E83984">
      <w:pPr>
        <w:jc w:val="both"/>
      </w:pPr>
    </w:p>
    <w:p w:rsidR="00D37899" w:rsidRDefault="00261A6A" w:rsidP="00E83984">
      <w:pPr>
        <w:jc w:val="both"/>
      </w:pPr>
      <w:r w:rsidRPr="00D37899">
        <w:rPr>
          <w:b/>
        </w:rPr>
        <w:t>X. PROJEKTINĖ VEIKLA</w:t>
      </w:r>
    </w:p>
    <w:p w:rsidR="00261A6A" w:rsidRDefault="00D37899" w:rsidP="00E83984">
      <w:pPr>
        <w:jc w:val="both"/>
      </w:pPr>
      <w:r>
        <w:t xml:space="preserve"> </w:t>
      </w:r>
      <w:r w:rsidR="002F3792">
        <w:t>Dalyvauti Rokiškio rajono savivaldybės administracijos skelbiamame neformaliojo švietimo programų projekt</w:t>
      </w:r>
      <w:r w:rsidR="00041D2B">
        <w:t>ų</w:t>
      </w:r>
      <w:r w:rsidR="002F3792">
        <w:t>, sveikatos projektų  programų</w:t>
      </w:r>
      <w:r w:rsidR="00041D2B">
        <w:t xml:space="preserve"> konkursuose, kitų</w:t>
      </w:r>
      <w:r w:rsidR="002F3792">
        <w:t xml:space="preserve">  inst</w:t>
      </w:r>
      <w:r w:rsidR="00041D2B">
        <w:t>itucijų skelbiamuose projektų konkursuose.</w:t>
      </w:r>
    </w:p>
    <w:p w:rsidR="00261A6A" w:rsidRDefault="00261A6A" w:rsidP="00E83984">
      <w:pPr>
        <w:jc w:val="both"/>
      </w:pPr>
    </w:p>
    <w:p w:rsidR="00D37899" w:rsidRDefault="001B410B" w:rsidP="00E83984">
      <w:pPr>
        <w:jc w:val="both"/>
        <w:rPr>
          <w:b/>
        </w:rPr>
      </w:pPr>
      <w:r w:rsidRPr="00D37899">
        <w:rPr>
          <w:b/>
        </w:rPr>
        <w:t>XI. BENDRADARBIAVIMAS</w:t>
      </w:r>
    </w:p>
    <w:p w:rsidR="008E1DD3" w:rsidRDefault="0063035B" w:rsidP="00E83984">
      <w:pPr>
        <w:jc w:val="both"/>
      </w:pPr>
      <w:r>
        <w:t xml:space="preserve"> Rokiškio pagrindinė mokykla 2015 m. bendradarbiaus su Rokiškio rajono formaliojo ir neformaliojo  švietimo įstaigomis, Pedagogine psichologine tarnyba, Švietimo centru, Panevėžio Jaunuolių dienos centru, Rokiškio krašto muziejumi. Bendradarbiavimo tikslas: padėti specialiųjų poreikių mokiniams integruotis į visuomenę, ugdyti jų socialinius įgūdžius, dalintis gerąja darbo patirtimi, dalyvauti ir vykdyti įvairias edukacines, kultūrines programas, kitą projektinę veiklą. </w:t>
      </w:r>
    </w:p>
    <w:p w:rsidR="00E83984" w:rsidRDefault="00E83984" w:rsidP="00E83984">
      <w:pPr>
        <w:jc w:val="both"/>
      </w:pPr>
    </w:p>
    <w:p w:rsidR="001B410B" w:rsidRPr="00D37899" w:rsidRDefault="0022478D" w:rsidP="001B410B">
      <w:pPr>
        <w:suppressAutoHyphens w:val="0"/>
        <w:rPr>
          <w:b/>
        </w:rPr>
      </w:pPr>
      <w:r w:rsidRPr="00D37899">
        <w:rPr>
          <w:b/>
        </w:rPr>
        <w:t>XII. VEIKLOS FORMOS</w:t>
      </w:r>
    </w:p>
    <w:p w:rsidR="0022478D" w:rsidRDefault="0022478D" w:rsidP="001B410B">
      <w:pPr>
        <w:suppressAutoHyphens w:val="0"/>
      </w:pPr>
      <w:r>
        <w:t xml:space="preserve"> Pamokos, </w:t>
      </w:r>
      <w:r w:rsidR="00D37899">
        <w:t>edukaciniai užsiėmimai, išvykos.</w:t>
      </w:r>
    </w:p>
    <w:p w:rsidR="0022478D" w:rsidRDefault="0022478D" w:rsidP="001B410B">
      <w:pPr>
        <w:suppressAutoHyphens w:val="0"/>
        <w:rPr>
          <w:b/>
          <w:iCs/>
        </w:rPr>
      </w:pPr>
    </w:p>
    <w:p w:rsidR="008E1DD3" w:rsidRPr="00D37899" w:rsidRDefault="0022478D" w:rsidP="001B410B">
      <w:pPr>
        <w:suppressAutoHyphens w:val="0"/>
        <w:rPr>
          <w:b/>
          <w:iCs/>
        </w:rPr>
      </w:pPr>
      <w:r w:rsidRPr="00D37899">
        <w:rPr>
          <w:b/>
          <w:iCs/>
        </w:rPr>
        <w:t xml:space="preserve"> XIII. ŪKINĖ, FINANSINĖ VEIKLA.</w:t>
      </w:r>
    </w:p>
    <w:p w:rsidR="0022478D" w:rsidRPr="0022478D" w:rsidRDefault="005D4FAA" w:rsidP="001B410B">
      <w:pPr>
        <w:suppressAutoHyphens w:val="0"/>
        <w:rPr>
          <w:iCs/>
        </w:rPr>
      </w:pPr>
      <w:r>
        <w:rPr>
          <w:iCs/>
        </w:rPr>
        <w:t xml:space="preserve"> Ūkinė, finansinė veikla vykdomos pagal atskirus</w:t>
      </w:r>
      <w:r w:rsidR="0022478D">
        <w:rPr>
          <w:iCs/>
        </w:rPr>
        <w:t xml:space="preserve"> ūkinės ir finansinės  veiklos planus.</w:t>
      </w:r>
    </w:p>
    <w:p w:rsidR="0022478D" w:rsidRDefault="0022478D" w:rsidP="001B410B">
      <w:pPr>
        <w:suppressAutoHyphens w:val="0"/>
        <w:rPr>
          <w:b/>
          <w:iCs/>
        </w:rPr>
      </w:pPr>
    </w:p>
    <w:p w:rsidR="001B410B" w:rsidRPr="00D37899" w:rsidRDefault="001B410B" w:rsidP="001B410B">
      <w:pPr>
        <w:suppressAutoHyphens w:val="0"/>
        <w:rPr>
          <w:b/>
          <w:iCs/>
        </w:rPr>
      </w:pPr>
      <w:r w:rsidRPr="00D37899">
        <w:rPr>
          <w:b/>
          <w:iCs/>
        </w:rPr>
        <w:t>XIII. LAUKIAMI  REZULTATAI.</w:t>
      </w:r>
    </w:p>
    <w:p w:rsidR="001B410B" w:rsidRDefault="001B410B" w:rsidP="003F6FE5">
      <w:pPr>
        <w:jc w:val="both"/>
      </w:pPr>
      <w:r>
        <w:rPr>
          <w:iCs/>
        </w:rPr>
        <w:t xml:space="preserve">      </w:t>
      </w:r>
      <w:r w:rsidR="003F6FE5">
        <w:rPr>
          <w:iCs/>
        </w:rPr>
        <w:t xml:space="preserve"> </w:t>
      </w:r>
      <w:r w:rsidR="00811544" w:rsidRPr="008316FD">
        <w:t xml:space="preserve">Dauguma mokinių, mokytojų ir bendruomenės narių palankiai vertins mokyklos veiklą. </w:t>
      </w:r>
      <w:r w:rsidR="00D37899">
        <w:t>Ugdymo proceso metu taikant įvairias  pamokų bei užsiėmimų organizavimo  formas, jos taps įdomesnės, didės mokinių mokymosi motyvacija, sėkm</w:t>
      </w:r>
      <w:r w:rsidR="00F55880">
        <w:t>ingiau bus pasiekti individualūs</w:t>
      </w:r>
      <w:r w:rsidR="00D37899">
        <w:t xml:space="preserve"> mokinių </w:t>
      </w:r>
      <w:r w:rsidR="00F55880">
        <w:t xml:space="preserve">gebėjimų </w:t>
      </w:r>
      <w:r w:rsidR="00D37899">
        <w:t>ugdymo rezultatai</w:t>
      </w:r>
      <w:r w:rsidR="00F55880">
        <w:t xml:space="preserve">. </w:t>
      </w:r>
      <w:r w:rsidR="00041D2B">
        <w:t xml:space="preserve"> </w:t>
      </w:r>
      <w:r w:rsidR="00811544" w:rsidRPr="008316FD">
        <w:t xml:space="preserve">Vaiko gerovės komisija veiksmingiau spręs </w:t>
      </w:r>
      <w:r w:rsidR="00D37899">
        <w:t xml:space="preserve">individualaus ugdymo, </w:t>
      </w:r>
      <w:r w:rsidR="00811544" w:rsidRPr="008316FD">
        <w:t>soci</w:t>
      </w:r>
      <w:r w:rsidR="00D37899">
        <w:t xml:space="preserve">alines, psichologines </w:t>
      </w:r>
      <w:r w:rsidR="003F6FE5">
        <w:t>problemas.</w:t>
      </w:r>
      <w:r w:rsidR="00811544" w:rsidRPr="008316FD">
        <w:t xml:space="preserve"> Mokyklos bendruomenė aktyviau dalyvaus projektuo</w:t>
      </w:r>
      <w:r w:rsidR="003F6FE5">
        <w:t>se, išvykose ir edukaciniuose</w:t>
      </w:r>
      <w:r w:rsidR="00811544" w:rsidRPr="008316FD">
        <w:t xml:space="preserve"> renginiuose.</w:t>
      </w:r>
      <w:r w:rsidR="003F6FE5">
        <w:t xml:space="preserve"> Mokytojai, auklėtojai</w:t>
      </w:r>
      <w:r w:rsidR="00811544" w:rsidRPr="008316FD">
        <w:t xml:space="preserve"> nuolat tobulins dalykinę, pedago</w:t>
      </w:r>
      <w:r w:rsidR="003F6FE5">
        <w:t>gi</w:t>
      </w:r>
      <w:r w:rsidR="00337216">
        <w:t>nę, psichologinę kompetenciją,</w:t>
      </w:r>
      <w:r w:rsidR="003F6FE5">
        <w:t xml:space="preserve"> įgytas žinias perteiks mokiniams</w:t>
      </w:r>
      <w:r w:rsidR="00337216">
        <w:t xml:space="preserve"> pamokų bei kitų užsiėmimų metu.</w:t>
      </w:r>
      <w:r w:rsidR="00041D2B">
        <w:t xml:space="preserve"> Visuomenė daugiau sužinos apie specialiųjų poreikių mokinius, mokiniai tobulins savo socialinius įgūdžius, sėkmingiau integruosis į visuomenę. </w:t>
      </w:r>
    </w:p>
    <w:p w:rsidR="00D37899" w:rsidRDefault="00D37899" w:rsidP="003F6FE5">
      <w:pPr>
        <w:jc w:val="both"/>
      </w:pPr>
    </w:p>
    <w:p w:rsidR="00D37899" w:rsidRDefault="00E83984" w:rsidP="00E83984">
      <w:pPr>
        <w:jc w:val="center"/>
      </w:pPr>
      <w:r>
        <w:t>________________</w:t>
      </w:r>
      <w:r w:rsidR="001B410B">
        <w:t>___________</w:t>
      </w:r>
    </w:p>
    <w:p w:rsidR="00E83984" w:rsidRDefault="00E83984" w:rsidP="00E83984">
      <w:pPr>
        <w:jc w:val="center"/>
      </w:pPr>
    </w:p>
    <w:p w:rsidR="00E83984" w:rsidRDefault="00E83984" w:rsidP="00E83984"/>
    <w:p w:rsidR="00E83984" w:rsidRDefault="00E83984" w:rsidP="00E83984">
      <w:r>
        <w:t>PRITARTA</w:t>
      </w:r>
    </w:p>
    <w:p w:rsidR="00E83984" w:rsidRDefault="008E1DD3" w:rsidP="00E83984">
      <w:r>
        <w:t>Mokyklos tarybos</w:t>
      </w:r>
    </w:p>
    <w:p w:rsidR="00E83984" w:rsidRDefault="00E83984" w:rsidP="00E83984">
      <w:r>
        <w:t>posėdžio protokoliniu nutarimu</w:t>
      </w:r>
    </w:p>
    <w:p w:rsidR="00A65F2E" w:rsidRDefault="001C28C5">
      <w:r>
        <w:t>(protokolas Nr. 2</w:t>
      </w:r>
      <w:r w:rsidR="008E1DD3">
        <w:t>)</w:t>
      </w:r>
    </w:p>
    <w:sectPr w:rsidR="00A65F2E" w:rsidSect="00E543AB">
      <w:pgSz w:w="12240" w:h="15840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512"/>
    <w:multiLevelType w:val="hybridMultilevel"/>
    <w:tmpl w:val="2E086620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E053B"/>
    <w:multiLevelType w:val="hybridMultilevel"/>
    <w:tmpl w:val="6DB8C66C"/>
    <w:lvl w:ilvl="0" w:tplc="2DEC008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59B44CD"/>
    <w:multiLevelType w:val="hybridMultilevel"/>
    <w:tmpl w:val="D3A4B5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2CB1"/>
    <w:multiLevelType w:val="hybridMultilevel"/>
    <w:tmpl w:val="BE5EB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43E4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E52C0"/>
    <w:multiLevelType w:val="hybridMultilevel"/>
    <w:tmpl w:val="8E060D88"/>
    <w:lvl w:ilvl="0" w:tplc="A886C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2CD6"/>
    <w:multiLevelType w:val="hybridMultilevel"/>
    <w:tmpl w:val="A4C6CE1C"/>
    <w:lvl w:ilvl="0" w:tplc="C3D68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24F23"/>
    <w:multiLevelType w:val="hybridMultilevel"/>
    <w:tmpl w:val="D40C7630"/>
    <w:lvl w:ilvl="0" w:tplc="B5B8F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781974"/>
    <w:multiLevelType w:val="hybridMultilevel"/>
    <w:tmpl w:val="F392E228"/>
    <w:lvl w:ilvl="0" w:tplc="3C7E1C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E83984"/>
    <w:rsid w:val="00002DCE"/>
    <w:rsid w:val="00026D9B"/>
    <w:rsid w:val="00034123"/>
    <w:rsid w:val="00037AC2"/>
    <w:rsid w:val="00041D2B"/>
    <w:rsid w:val="0006107B"/>
    <w:rsid w:val="00066752"/>
    <w:rsid w:val="00075C8C"/>
    <w:rsid w:val="00083E26"/>
    <w:rsid w:val="000A1878"/>
    <w:rsid w:val="000C2A3E"/>
    <w:rsid w:val="000C5EAC"/>
    <w:rsid w:val="000D4FA8"/>
    <w:rsid w:val="0015243D"/>
    <w:rsid w:val="001636F6"/>
    <w:rsid w:val="00183E24"/>
    <w:rsid w:val="00184121"/>
    <w:rsid w:val="001941F5"/>
    <w:rsid w:val="001B410B"/>
    <w:rsid w:val="001C28C5"/>
    <w:rsid w:val="0021294A"/>
    <w:rsid w:val="0022478D"/>
    <w:rsid w:val="002345CC"/>
    <w:rsid w:val="00235DF1"/>
    <w:rsid w:val="00261A6A"/>
    <w:rsid w:val="00270122"/>
    <w:rsid w:val="00280980"/>
    <w:rsid w:val="002B5300"/>
    <w:rsid w:val="002E13EF"/>
    <w:rsid w:val="002F3792"/>
    <w:rsid w:val="0030037D"/>
    <w:rsid w:val="0030230E"/>
    <w:rsid w:val="003128E1"/>
    <w:rsid w:val="00313795"/>
    <w:rsid w:val="00337216"/>
    <w:rsid w:val="00373420"/>
    <w:rsid w:val="003F6FE5"/>
    <w:rsid w:val="00402075"/>
    <w:rsid w:val="004167DC"/>
    <w:rsid w:val="00473F89"/>
    <w:rsid w:val="004B663D"/>
    <w:rsid w:val="004D541B"/>
    <w:rsid w:val="005144F5"/>
    <w:rsid w:val="0053033F"/>
    <w:rsid w:val="005439EB"/>
    <w:rsid w:val="0056207E"/>
    <w:rsid w:val="005C33A8"/>
    <w:rsid w:val="005C6776"/>
    <w:rsid w:val="005D4FAA"/>
    <w:rsid w:val="005D6F14"/>
    <w:rsid w:val="0063035B"/>
    <w:rsid w:val="0068693F"/>
    <w:rsid w:val="006A709D"/>
    <w:rsid w:val="006F31B6"/>
    <w:rsid w:val="00756569"/>
    <w:rsid w:val="007C769F"/>
    <w:rsid w:val="00811544"/>
    <w:rsid w:val="00821DFF"/>
    <w:rsid w:val="008443FD"/>
    <w:rsid w:val="008567E7"/>
    <w:rsid w:val="0086523F"/>
    <w:rsid w:val="0087254F"/>
    <w:rsid w:val="00876F3F"/>
    <w:rsid w:val="008A283D"/>
    <w:rsid w:val="008E1DD3"/>
    <w:rsid w:val="008F0CAE"/>
    <w:rsid w:val="00920EAF"/>
    <w:rsid w:val="00937AB0"/>
    <w:rsid w:val="00984F64"/>
    <w:rsid w:val="009D5E64"/>
    <w:rsid w:val="00A11DB7"/>
    <w:rsid w:val="00A508E3"/>
    <w:rsid w:val="00A51349"/>
    <w:rsid w:val="00A65F2E"/>
    <w:rsid w:val="00AD2FF3"/>
    <w:rsid w:val="00AE1A7C"/>
    <w:rsid w:val="00B2617F"/>
    <w:rsid w:val="00BE685A"/>
    <w:rsid w:val="00C6054A"/>
    <w:rsid w:val="00D052DB"/>
    <w:rsid w:val="00D37899"/>
    <w:rsid w:val="00D8258C"/>
    <w:rsid w:val="00DB067F"/>
    <w:rsid w:val="00DB4B6E"/>
    <w:rsid w:val="00DE5ECB"/>
    <w:rsid w:val="00DF132A"/>
    <w:rsid w:val="00E442C6"/>
    <w:rsid w:val="00E543AB"/>
    <w:rsid w:val="00E83984"/>
    <w:rsid w:val="00EB6F8B"/>
    <w:rsid w:val="00EC68A5"/>
    <w:rsid w:val="00F27FD2"/>
    <w:rsid w:val="00F55880"/>
    <w:rsid w:val="00F61380"/>
    <w:rsid w:val="00F618E8"/>
    <w:rsid w:val="00F83DFB"/>
    <w:rsid w:val="00FB78CD"/>
    <w:rsid w:val="00FD06D3"/>
    <w:rsid w:val="00FE29D3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984"/>
    <w:pPr>
      <w:suppressAutoHyphens/>
      <w:spacing w:after="0" w:line="240" w:lineRule="auto"/>
    </w:pPr>
    <w:rPr>
      <w:rFonts w:eastAsia="Times New Roman" w:cs="Times New Roman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83984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37AC2"/>
    <w:pPr>
      <w:ind w:left="720"/>
      <w:contextualSpacing/>
    </w:pPr>
  </w:style>
  <w:style w:type="paragraph" w:styleId="Betarp">
    <w:name w:val="No Spacing"/>
    <w:uiPriority w:val="1"/>
    <w:qFormat/>
    <w:rsid w:val="00AD2FF3"/>
    <w:pPr>
      <w:suppressAutoHyphens/>
      <w:spacing w:after="0" w:line="240" w:lineRule="auto"/>
    </w:pPr>
    <w:rPr>
      <w:rFonts w:eastAsia="Times New Roman" w:cs="Times New Roman"/>
      <w:szCs w:val="24"/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26D0-3CC8-4F55-9427-18BD5A79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6577</Words>
  <Characters>3749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LoretaGrochauskiene</dc:creator>
  <cp:keywords/>
  <dc:description/>
  <cp:lastModifiedBy>RPagrindinemokykla</cp:lastModifiedBy>
  <cp:revision>54</cp:revision>
  <cp:lastPrinted>2015-03-18T08:55:00Z</cp:lastPrinted>
  <dcterms:created xsi:type="dcterms:W3CDTF">2012-11-22T06:54:00Z</dcterms:created>
  <dcterms:modified xsi:type="dcterms:W3CDTF">2015-03-18T08:57:00Z</dcterms:modified>
</cp:coreProperties>
</file>